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E23" w:rsidRPr="00A55E6D" w:rsidRDefault="00E40E23">
      <w:pPr>
        <w:pStyle w:val="ConsPlusTitle"/>
        <w:jc w:val="center"/>
        <w:rPr>
          <w:rFonts w:ascii="Times New Roman" w:hAnsi="Times New Roman" w:cs="Times New Roman"/>
          <w:szCs w:val="22"/>
        </w:rPr>
      </w:pPr>
      <w:r w:rsidRPr="00A55E6D">
        <w:rPr>
          <w:rFonts w:ascii="Times New Roman" w:hAnsi="Times New Roman" w:cs="Times New Roman"/>
          <w:szCs w:val="22"/>
        </w:rPr>
        <w:t>ИНФОРМАЦИОННЫ</w:t>
      </w:r>
      <w:r w:rsidR="005204D7" w:rsidRPr="00A55E6D">
        <w:rPr>
          <w:rFonts w:ascii="Times New Roman" w:hAnsi="Times New Roman" w:cs="Times New Roman"/>
          <w:szCs w:val="22"/>
        </w:rPr>
        <w:t>Е</w:t>
      </w:r>
      <w:r w:rsidRPr="00A55E6D">
        <w:rPr>
          <w:rFonts w:ascii="Times New Roman" w:hAnsi="Times New Roman" w:cs="Times New Roman"/>
          <w:szCs w:val="22"/>
        </w:rPr>
        <w:t xml:space="preserve"> МАТЕРИАЛ</w:t>
      </w:r>
      <w:r w:rsidR="005204D7" w:rsidRPr="00A55E6D">
        <w:rPr>
          <w:rFonts w:ascii="Times New Roman" w:hAnsi="Times New Roman" w:cs="Times New Roman"/>
          <w:szCs w:val="22"/>
        </w:rPr>
        <w:t>Ы</w:t>
      </w:r>
      <w:r w:rsidRPr="00A55E6D">
        <w:rPr>
          <w:rFonts w:ascii="Times New Roman" w:hAnsi="Times New Roman" w:cs="Times New Roman"/>
          <w:szCs w:val="22"/>
        </w:rPr>
        <w:t>, ОБЯЗАТЕЛЬНЫ</w:t>
      </w:r>
      <w:r w:rsidR="005204D7" w:rsidRPr="00A55E6D">
        <w:rPr>
          <w:rFonts w:ascii="Times New Roman" w:hAnsi="Times New Roman" w:cs="Times New Roman"/>
          <w:szCs w:val="22"/>
        </w:rPr>
        <w:t>Е</w:t>
      </w:r>
      <w:r w:rsidRPr="00A55E6D">
        <w:rPr>
          <w:rFonts w:ascii="Times New Roman" w:hAnsi="Times New Roman" w:cs="Times New Roman"/>
          <w:szCs w:val="22"/>
        </w:rPr>
        <w:t xml:space="preserve"> ДЛЯ РАЗМЕЩЕНИЯ</w:t>
      </w:r>
    </w:p>
    <w:p w:rsidR="00E40E23" w:rsidRPr="00A55E6D" w:rsidRDefault="00F12C9C">
      <w:pPr>
        <w:pStyle w:val="ConsPlusTitle"/>
        <w:jc w:val="center"/>
        <w:rPr>
          <w:rFonts w:ascii="Times New Roman" w:hAnsi="Times New Roman" w:cs="Times New Roman"/>
          <w:szCs w:val="22"/>
        </w:rPr>
      </w:pPr>
      <w:r w:rsidRPr="00A55E6D">
        <w:rPr>
          <w:rFonts w:ascii="Times New Roman" w:hAnsi="Times New Roman" w:cs="Times New Roman"/>
          <w:szCs w:val="22"/>
        </w:rPr>
        <w:t xml:space="preserve">НА ИНФОРМАЦИОННЫХ СТЕНДАХ </w:t>
      </w:r>
      <w:r w:rsidR="00E40E23" w:rsidRPr="00A55E6D">
        <w:rPr>
          <w:rFonts w:ascii="Times New Roman" w:hAnsi="Times New Roman" w:cs="Times New Roman"/>
          <w:szCs w:val="22"/>
        </w:rPr>
        <w:t>В ГОСУДАРСТВЕННЫХ УЧРЕЖДЕНИЯХ,</w:t>
      </w:r>
    </w:p>
    <w:p w:rsidR="00E40E23" w:rsidRPr="00A55E6D" w:rsidRDefault="00E40E23">
      <w:pPr>
        <w:pStyle w:val="ConsPlusTitle"/>
        <w:jc w:val="center"/>
        <w:rPr>
          <w:rFonts w:ascii="Times New Roman" w:hAnsi="Times New Roman" w:cs="Times New Roman"/>
          <w:szCs w:val="22"/>
        </w:rPr>
      </w:pPr>
      <w:r w:rsidRPr="00A55E6D">
        <w:rPr>
          <w:rFonts w:ascii="Times New Roman" w:hAnsi="Times New Roman" w:cs="Times New Roman"/>
          <w:szCs w:val="22"/>
        </w:rPr>
        <w:t xml:space="preserve">ПОДВЕДОМСТВЕННЫХ </w:t>
      </w:r>
      <w:r w:rsidR="000C496E" w:rsidRPr="00A55E6D">
        <w:rPr>
          <w:rFonts w:ascii="Times New Roman" w:hAnsi="Times New Roman" w:cs="Times New Roman"/>
          <w:szCs w:val="22"/>
        </w:rPr>
        <w:t>АДМИНИСТРАЦИИ МОСКОСКОГО РАЙОНА</w:t>
      </w:r>
    </w:p>
    <w:p w:rsidR="00E40E23" w:rsidRPr="00A55E6D" w:rsidRDefault="00E40E23">
      <w:pPr>
        <w:pStyle w:val="ConsPlusNormal"/>
        <w:jc w:val="both"/>
        <w:rPr>
          <w:rFonts w:ascii="Times New Roman" w:hAnsi="Times New Roman" w:cs="Times New Roman"/>
          <w:szCs w:val="22"/>
        </w:rPr>
      </w:pPr>
    </w:p>
    <w:p w:rsidR="00E40E23" w:rsidRPr="00A55E6D" w:rsidRDefault="00E40E23">
      <w:pPr>
        <w:pStyle w:val="ConsPlusNormal"/>
        <w:ind w:firstLine="540"/>
        <w:jc w:val="both"/>
        <w:rPr>
          <w:rFonts w:ascii="Times New Roman" w:hAnsi="Times New Roman" w:cs="Times New Roman"/>
          <w:szCs w:val="22"/>
        </w:rPr>
      </w:pPr>
      <w:r w:rsidRPr="00A55E6D">
        <w:rPr>
          <w:rFonts w:ascii="Times New Roman" w:hAnsi="Times New Roman" w:cs="Times New Roman"/>
          <w:szCs w:val="22"/>
        </w:rPr>
        <w:t xml:space="preserve">В соответствии с Федеральным </w:t>
      </w:r>
      <w:hyperlink r:id="rId4" w:history="1">
        <w:r w:rsidRPr="00A55E6D">
          <w:rPr>
            <w:rFonts w:ascii="Times New Roman" w:hAnsi="Times New Roman" w:cs="Times New Roman"/>
            <w:color w:val="0000FF"/>
            <w:szCs w:val="22"/>
          </w:rPr>
          <w:t>законом</w:t>
        </w:r>
      </w:hyperlink>
      <w:r w:rsidRPr="00A55E6D">
        <w:rPr>
          <w:rFonts w:ascii="Times New Roman" w:hAnsi="Times New Roman" w:cs="Times New Roman"/>
          <w:szCs w:val="22"/>
        </w:rPr>
        <w:t xml:space="preserve"> от 25.12.2008 N 273-ФЗ "О противодействии коррупции", </w:t>
      </w:r>
      <w:r w:rsidR="000C496E" w:rsidRPr="00A55E6D">
        <w:rPr>
          <w:rFonts w:ascii="Times New Roman" w:hAnsi="Times New Roman" w:cs="Times New Roman"/>
          <w:szCs w:val="22"/>
        </w:rPr>
        <w:t>рекомендуем</w:t>
      </w:r>
      <w:r w:rsidRPr="00A55E6D">
        <w:rPr>
          <w:rFonts w:ascii="Times New Roman" w:hAnsi="Times New Roman" w:cs="Times New Roman"/>
          <w:szCs w:val="22"/>
        </w:rPr>
        <w:t>:</w:t>
      </w:r>
    </w:p>
    <w:p w:rsidR="005204D7" w:rsidRPr="00A55E6D" w:rsidRDefault="00E40E23" w:rsidP="005204D7">
      <w:pPr>
        <w:pStyle w:val="ConsPlusNormal"/>
        <w:spacing w:before="220"/>
        <w:ind w:firstLine="540"/>
        <w:jc w:val="both"/>
        <w:rPr>
          <w:rFonts w:ascii="Times New Roman" w:hAnsi="Times New Roman" w:cs="Times New Roman"/>
          <w:szCs w:val="22"/>
        </w:rPr>
      </w:pPr>
      <w:r w:rsidRPr="00A55E6D">
        <w:rPr>
          <w:rFonts w:ascii="Times New Roman" w:hAnsi="Times New Roman" w:cs="Times New Roman"/>
          <w:b/>
          <w:szCs w:val="22"/>
        </w:rPr>
        <w:t xml:space="preserve">обеспечить размещение </w:t>
      </w:r>
      <w:r w:rsidR="005204D7" w:rsidRPr="00A55E6D">
        <w:rPr>
          <w:rFonts w:ascii="Times New Roman" w:hAnsi="Times New Roman" w:cs="Times New Roman"/>
          <w:b/>
          <w:szCs w:val="22"/>
        </w:rPr>
        <w:t>плаката(</w:t>
      </w:r>
      <w:proofErr w:type="spellStart"/>
      <w:r w:rsidR="005204D7" w:rsidRPr="00A55E6D">
        <w:rPr>
          <w:rFonts w:ascii="Times New Roman" w:hAnsi="Times New Roman" w:cs="Times New Roman"/>
          <w:b/>
          <w:szCs w:val="22"/>
        </w:rPr>
        <w:t>ов</w:t>
      </w:r>
      <w:proofErr w:type="spellEnd"/>
      <w:r w:rsidR="005204D7" w:rsidRPr="00A55E6D">
        <w:rPr>
          <w:rFonts w:ascii="Times New Roman" w:hAnsi="Times New Roman" w:cs="Times New Roman"/>
          <w:b/>
          <w:szCs w:val="22"/>
        </w:rPr>
        <w:t>) и н</w:t>
      </w:r>
      <w:r w:rsidR="005204D7" w:rsidRPr="00A55E6D">
        <w:rPr>
          <w:rFonts w:ascii="Times New Roman" w:hAnsi="Times New Roman" w:cs="Times New Roman"/>
          <w:szCs w:val="22"/>
        </w:rPr>
        <w:t>омера телефонов доверия для сообщения о фактах коррупции на информационных стендах учреждений.</w:t>
      </w:r>
    </w:p>
    <w:p w:rsidR="005204D7" w:rsidRPr="00A55E6D" w:rsidRDefault="005204D7" w:rsidP="005204D7">
      <w:pPr>
        <w:pStyle w:val="ConsPlusTitle"/>
        <w:rPr>
          <w:rFonts w:ascii="Times New Roman" w:hAnsi="Times New Roman" w:cs="Times New Roman"/>
          <w:b w:val="0"/>
          <w:szCs w:val="22"/>
        </w:rPr>
      </w:pPr>
    </w:p>
    <w:p w:rsidR="00E40E23" w:rsidRPr="00A55E6D" w:rsidRDefault="00E40E23" w:rsidP="00016016">
      <w:pPr>
        <w:pStyle w:val="ConsPlusNormal"/>
        <w:ind w:firstLine="540"/>
        <w:jc w:val="both"/>
        <w:rPr>
          <w:rFonts w:ascii="Times New Roman" w:hAnsi="Times New Roman" w:cs="Times New Roman"/>
          <w:szCs w:val="22"/>
        </w:rPr>
      </w:pPr>
      <w:bookmarkStart w:id="0" w:name="P39"/>
      <w:bookmarkStart w:id="1" w:name="P72"/>
      <w:bookmarkStart w:id="2" w:name="P106"/>
      <w:bookmarkStart w:id="3" w:name="P158"/>
      <w:bookmarkEnd w:id="0"/>
      <w:bookmarkEnd w:id="1"/>
      <w:bookmarkEnd w:id="2"/>
      <w:bookmarkEnd w:id="3"/>
      <w:r w:rsidRPr="00A55E6D">
        <w:rPr>
          <w:rFonts w:ascii="Times New Roman" w:hAnsi="Times New Roman" w:cs="Times New Roman"/>
          <w:szCs w:val="22"/>
        </w:rPr>
        <w:t xml:space="preserve">По "телефону доверия" </w:t>
      </w:r>
      <w:r w:rsidR="00F12C9C" w:rsidRPr="00A55E6D">
        <w:rPr>
          <w:rFonts w:ascii="Times New Roman" w:hAnsi="Times New Roman" w:cs="Times New Roman"/>
          <w:szCs w:val="22"/>
        </w:rPr>
        <w:t xml:space="preserve">______ </w:t>
      </w:r>
      <w:r w:rsidRPr="00A55E6D">
        <w:rPr>
          <w:rFonts w:ascii="Times New Roman" w:hAnsi="Times New Roman" w:cs="Times New Roman"/>
          <w:szCs w:val="22"/>
        </w:rPr>
        <w:t>принимается и рассматривается информация по вопросам противодействия коррупции:</w:t>
      </w:r>
      <w:r w:rsidR="00016016" w:rsidRPr="00A55E6D">
        <w:rPr>
          <w:rFonts w:ascii="Times New Roman" w:hAnsi="Times New Roman" w:cs="Times New Roman"/>
          <w:szCs w:val="22"/>
        </w:rPr>
        <w:t xml:space="preserve"> </w:t>
      </w:r>
      <w:r w:rsidRPr="00A55E6D">
        <w:rPr>
          <w:rFonts w:ascii="Times New Roman" w:hAnsi="Times New Roman" w:cs="Times New Roman"/>
          <w:szCs w:val="22"/>
        </w:rPr>
        <w:t>о готовящихся, совершенных либо совершаемых противоправных действиях коррупционной направленности;</w:t>
      </w:r>
      <w:r w:rsidR="00016016" w:rsidRPr="00A55E6D">
        <w:rPr>
          <w:rFonts w:ascii="Times New Roman" w:hAnsi="Times New Roman" w:cs="Times New Roman"/>
          <w:szCs w:val="22"/>
        </w:rPr>
        <w:t xml:space="preserve"> </w:t>
      </w:r>
      <w:r w:rsidRPr="00A55E6D">
        <w:rPr>
          <w:rFonts w:ascii="Times New Roman" w:hAnsi="Times New Roman" w:cs="Times New Roman"/>
          <w:szCs w:val="22"/>
        </w:rPr>
        <w:t>о конфликте интересов;</w:t>
      </w:r>
      <w:r w:rsidR="00016016" w:rsidRPr="00A55E6D">
        <w:rPr>
          <w:rFonts w:ascii="Times New Roman" w:hAnsi="Times New Roman" w:cs="Times New Roman"/>
          <w:szCs w:val="22"/>
        </w:rPr>
        <w:t xml:space="preserve"> </w:t>
      </w:r>
      <w:r w:rsidRPr="00A55E6D">
        <w:rPr>
          <w:rFonts w:ascii="Times New Roman" w:hAnsi="Times New Roman" w:cs="Times New Roman"/>
          <w:szCs w:val="22"/>
        </w:rPr>
        <w:t xml:space="preserve">о фактах несоблюдения </w:t>
      </w:r>
      <w:r w:rsidR="000C496E" w:rsidRPr="00A55E6D">
        <w:rPr>
          <w:rFonts w:ascii="Times New Roman" w:hAnsi="Times New Roman" w:cs="Times New Roman"/>
          <w:szCs w:val="22"/>
        </w:rPr>
        <w:t xml:space="preserve">работниками </w:t>
      </w:r>
      <w:r w:rsidRPr="00A55E6D">
        <w:rPr>
          <w:rFonts w:ascii="Times New Roman" w:hAnsi="Times New Roman" w:cs="Times New Roman"/>
          <w:szCs w:val="22"/>
        </w:rPr>
        <w:t xml:space="preserve">запретов и ограничений, связанных с </w:t>
      </w:r>
      <w:r w:rsidR="000C496E" w:rsidRPr="00A55E6D">
        <w:rPr>
          <w:rFonts w:ascii="Times New Roman" w:hAnsi="Times New Roman" w:cs="Times New Roman"/>
          <w:szCs w:val="22"/>
        </w:rPr>
        <w:t>исполнения ими должностных обязанностей</w:t>
      </w:r>
    </w:p>
    <w:p w:rsidR="00E40E23" w:rsidRPr="00A55E6D" w:rsidRDefault="00E40E23">
      <w:pPr>
        <w:pStyle w:val="ConsPlusNormal"/>
        <w:jc w:val="both"/>
        <w:rPr>
          <w:rFonts w:ascii="Times New Roman" w:hAnsi="Times New Roman" w:cs="Times New Roman"/>
          <w:b/>
          <w:szCs w:val="22"/>
        </w:rPr>
      </w:pPr>
    </w:p>
    <w:p w:rsidR="00E40E23" w:rsidRPr="00A55E6D" w:rsidRDefault="00E40E23">
      <w:pPr>
        <w:pStyle w:val="ConsPlusNormal"/>
        <w:jc w:val="center"/>
        <w:rPr>
          <w:rFonts w:ascii="Times New Roman" w:hAnsi="Times New Roman" w:cs="Times New Roman"/>
          <w:b/>
          <w:szCs w:val="22"/>
        </w:rPr>
      </w:pPr>
      <w:r w:rsidRPr="00A55E6D">
        <w:rPr>
          <w:rFonts w:ascii="Times New Roman" w:hAnsi="Times New Roman" w:cs="Times New Roman"/>
          <w:b/>
          <w:szCs w:val="22"/>
        </w:rPr>
        <w:t>ОБРАЩАЕМ ВАШЕ ВНИМАНИЕ, ЧТО АНОНИМНЫЕ ОБРАЩЕНИЯ</w:t>
      </w:r>
    </w:p>
    <w:p w:rsidR="00E40E23" w:rsidRDefault="00E40E23">
      <w:pPr>
        <w:pStyle w:val="ConsPlusNormal"/>
        <w:jc w:val="center"/>
        <w:rPr>
          <w:rFonts w:ascii="Times New Roman" w:hAnsi="Times New Roman" w:cs="Times New Roman"/>
          <w:b/>
          <w:szCs w:val="22"/>
        </w:rPr>
      </w:pPr>
      <w:r w:rsidRPr="00A55E6D">
        <w:rPr>
          <w:rFonts w:ascii="Times New Roman" w:hAnsi="Times New Roman" w:cs="Times New Roman"/>
          <w:b/>
          <w:szCs w:val="22"/>
        </w:rPr>
        <w:t>НЕ РАССМАТРИВАЮТСЯ.</w:t>
      </w:r>
    </w:p>
    <w:p w:rsidR="00A55E6D" w:rsidRPr="00A55E6D" w:rsidRDefault="00A55E6D">
      <w:pPr>
        <w:pStyle w:val="ConsPlusNormal"/>
        <w:jc w:val="center"/>
        <w:rPr>
          <w:rFonts w:ascii="Times New Roman" w:hAnsi="Times New Roman" w:cs="Times New Roman"/>
          <w:b/>
          <w:szCs w:val="22"/>
        </w:rPr>
      </w:pPr>
    </w:p>
    <w:p w:rsidR="00E40E23" w:rsidRPr="00A55E6D" w:rsidRDefault="00F12C9C">
      <w:pPr>
        <w:pStyle w:val="ConsPlusNormal"/>
        <w:ind w:firstLine="540"/>
        <w:jc w:val="both"/>
        <w:rPr>
          <w:rFonts w:ascii="Times New Roman" w:hAnsi="Times New Roman" w:cs="Times New Roman"/>
          <w:szCs w:val="22"/>
        </w:rPr>
      </w:pPr>
      <w:r w:rsidRPr="00A55E6D">
        <w:rPr>
          <w:rFonts w:ascii="Times New Roman" w:hAnsi="Times New Roman" w:cs="Times New Roman"/>
          <w:szCs w:val="22"/>
        </w:rPr>
        <w:t>(</w:t>
      </w:r>
      <w:r w:rsidR="00E40E23" w:rsidRPr="00A55E6D">
        <w:rPr>
          <w:rFonts w:ascii="Times New Roman" w:hAnsi="Times New Roman" w:cs="Times New Roman"/>
          <w:szCs w:val="22"/>
        </w:rPr>
        <w:t>федеральны</w:t>
      </w:r>
      <w:r w:rsidRPr="00A55E6D">
        <w:rPr>
          <w:rFonts w:ascii="Times New Roman" w:hAnsi="Times New Roman" w:cs="Times New Roman"/>
          <w:szCs w:val="22"/>
        </w:rPr>
        <w:t xml:space="preserve">й закон </w:t>
      </w:r>
      <w:r w:rsidR="00E40E23" w:rsidRPr="00A55E6D">
        <w:rPr>
          <w:rFonts w:ascii="Times New Roman" w:hAnsi="Times New Roman" w:cs="Times New Roman"/>
          <w:szCs w:val="22"/>
        </w:rPr>
        <w:t xml:space="preserve">от 02.05.2006 </w:t>
      </w:r>
      <w:hyperlink r:id="rId5" w:history="1">
        <w:r w:rsidR="00E40E23" w:rsidRPr="00A55E6D">
          <w:rPr>
            <w:rFonts w:ascii="Times New Roman" w:hAnsi="Times New Roman" w:cs="Times New Roman"/>
            <w:color w:val="0000FF"/>
            <w:szCs w:val="22"/>
          </w:rPr>
          <w:t>N 59-ФЗ</w:t>
        </w:r>
      </w:hyperlink>
      <w:r w:rsidR="00E40E23" w:rsidRPr="00A55E6D">
        <w:rPr>
          <w:rFonts w:ascii="Times New Roman" w:hAnsi="Times New Roman" w:cs="Times New Roman"/>
          <w:szCs w:val="22"/>
        </w:rPr>
        <w:t xml:space="preserve"> "О порядке рассмотрения обращений </w:t>
      </w:r>
      <w:r w:rsidR="0013730E" w:rsidRPr="00A55E6D">
        <w:rPr>
          <w:rFonts w:ascii="Times New Roman" w:hAnsi="Times New Roman" w:cs="Times New Roman"/>
          <w:szCs w:val="22"/>
        </w:rPr>
        <w:t>граждан Российской Федерацию", Ф</w:t>
      </w:r>
      <w:r w:rsidRPr="00A55E6D">
        <w:rPr>
          <w:rFonts w:ascii="Times New Roman" w:hAnsi="Times New Roman" w:cs="Times New Roman"/>
          <w:szCs w:val="22"/>
        </w:rPr>
        <w:t xml:space="preserve">едеральный закон </w:t>
      </w:r>
      <w:r w:rsidR="00E40E23" w:rsidRPr="00A55E6D">
        <w:rPr>
          <w:rFonts w:ascii="Times New Roman" w:hAnsi="Times New Roman" w:cs="Times New Roman"/>
          <w:szCs w:val="22"/>
        </w:rPr>
        <w:t xml:space="preserve">от 27.07.2006 </w:t>
      </w:r>
      <w:hyperlink r:id="rId6" w:history="1">
        <w:r w:rsidR="00E40E23" w:rsidRPr="00A55E6D">
          <w:rPr>
            <w:rFonts w:ascii="Times New Roman" w:hAnsi="Times New Roman" w:cs="Times New Roman"/>
            <w:color w:val="0000FF"/>
            <w:szCs w:val="22"/>
          </w:rPr>
          <w:t>N 152-ФЗ</w:t>
        </w:r>
      </w:hyperlink>
      <w:r w:rsidR="00E40E23" w:rsidRPr="00A55E6D">
        <w:rPr>
          <w:rFonts w:ascii="Times New Roman" w:hAnsi="Times New Roman" w:cs="Times New Roman"/>
          <w:szCs w:val="22"/>
        </w:rPr>
        <w:t xml:space="preserve"> "О персональных данных", </w:t>
      </w:r>
      <w:hyperlink r:id="rId7" w:history="1">
        <w:r w:rsidR="00E40E23" w:rsidRPr="00A55E6D">
          <w:rPr>
            <w:rFonts w:ascii="Times New Roman" w:hAnsi="Times New Roman" w:cs="Times New Roman"/>
            <w:color w:val="0000FF"/>
            <w:szCs w:val="22"/>
          </w:rPr>
          <w:t>стать</w:t>
        </w:r>
        <w:r w:rsidRPr="00A55E6D">
          <w:rPr>
            <w:rFonts w:ascii="Times New Roman" w:hAnsi="Times New Roman" w:cs="Times New Roman"/>
            <w:color w:val="0000FF"/>
            <w:szCs w:val="22"/>
          </w:rPr>
          <w:t>я</w:t>
        </w:r>
        <w:r w:rsidR="00E40E23" w:rsidRPr="00A55E6D">
          <w:rPr>
            <w:rFonts w:ascii="Times New Roman" w:hAnsi="Times New Roman" w:cs="Times New Roman"/>
            <w:color w:val="0000FF"/>
            <w:szCs w:val="22"/>
          </w:rPr>
          <w:t xml:space="preserve"> 306</w:t>
        </w:r>
      </w:hyperlink>
      <w:r w:rsidR="00E40E23" w:rsidRPr="00A55E6D">
        <w:rPr>
          <w:rFonts w:ascii="Times New Roman" w:hAnsi="Times New Roman" w:cs="Times New Roman"/>
          <w:szCs w:val="22"/>
        </w:rPr>
        <w:t xml:space="preserve"> Уголовного кодекса Российской Федерации</w:t>
      </w:r>
      <w:r w:rsidRPr="00A55E6D">
        <w:rPr>
          <w:rFonts w:ascii="Times New Roman" w:hAnsi="Times New Roman" w:cs="Times New Roman"/>
          <w:szCs w:val="22"/>
        </w:rPr>
        <w:t xml:space="preserve"> (заведомо ложный донос)</w:t>
      </w:r>
      <w:r w:rsidR="00E40E23" w:rsidRPr="00A55E6D">
        <w:rPr>
          <w:rFonts w:ascii="Times New Roman" w:hAnsi="Times New Roman" w:cs="Times New Roman"/>
          <w:szCs w:val="22"/>
        </w:rPr>
        <w:t>.</w:t>
      </w:r>
    </w:p>
    <w:p w:rsidR="0013730E" w:rsidRPr="00A55E6D" w:rsidRDefault="0013730E">
      <w:pPr>
        <w:pStyle w:val="ConsPlusTitle"/>
        <w:jc w:val="center"/>
        <w:rPr>
          <w:rFonts w:ascii="Times New Roman" w:hAnsi="Times New Roman" w:cs="Times New Roman"/>
          <w:szCs w:val="22"/>
        </w:rPr>
      </w:pPr>
      <w:bookmarkStart w:id="4" w:name="P184"/>
      <w:bookmarkEnd w:id="4"/>
    </w:p>
    <w:p w:rsidR="00E40E23" w:rsidRPr="00A55E6D" w:rsidRDefault="00E40E23" w:rsidP="00016016">
      <w:pPr>
        <w:pStyle w:val="ConsPlusNormal"/>
        <w:ind w:firstLine="540"/>
        <w:jc w:val="both"/>
        <w:rPr>
          <w:rFonts w:ascii="Times New Roman" w:hAnsi="Times New Roman" w:cs="Times New Roman"/>
          <w:szCs w:val="22"/>
        </w:rPr>
      </w:pPr>
      <w:r w:rsidRPr="00A55E6D">
        <w:rPr>
          <w:rFonts w:ascii="Times New Roman" w:hAnsi="Times New Roman" w:cs="Times New Roman"/>
          <w:szCs w:val="22"/>
        </w:rPr>
        <w:t>Уголовный кодекс Российской Федерации предусматривает следующие виды преступлений, коррупционной направленности:</w:t>
      </w:r>
    </w:p>
    <w:p w:rsidR="00E40E23" w:rsidRPr="00A55E6D" w:rsidRDefault="00E40E23" w:rsidP="00016016">
      <w:pPr>
        <w:pStyle w:val="ConsPlusNormal"/>
        <w:ind w:firstLine="540"/>
        <w:jc w:val="both"/>
        <w:rPr>
          <w:rFonts w:ascii="Times New Roman" w:hAnsi="Times New Roman" w:cs="Times New Roman"/>
          <w:szCs w:val="22"/>
        </w:rPr>
      </w:pPr>
      <w:r w:rsidRPr="00A55E6D">
        <w:rPr>
          <w:rFonts w:ascii="Times New Roman" w:hAnsi="Times New Roman" w:cs="Times New Roman"/>
          <w:szCs w:val="22"/>
        </w:rPr>
        <w:t xml:space="preserve">- получение взятки </w:t>
      </w:r>
      <w:hyperlink r:id="rId8" w:history="1">
        <w:r w:rsidRPr="00A55E6D">
          <w:rPr>
            <w:rFonts w:ascii="Times New Roman" w:hAnsi="Times New Roman" w:cs="Times New Roman"/>
            <w:color w:val="0000FF"/>
            <w:szCs w:val="22"/>
          </w:rPr>
          <w:t>(статья 290)</w:t>
        </w:r>
      </w:hyperlink>
      <w:r w:rsidRPr="00A55E6D">
        <w:rPr>
          <w:rFonts w:ascii="Times New Roman" w:hAnsi="Times New Roman" w:cs="Times New Roman"/>
          <w:szCs w:val="22"/>
        </w:rPr>
        <w:t>;</w:t>
      </w:r>
      <w:r w:rsidR="00016016" w:rsidRPr="00A55E6D">
        <w:rPr>
          <w:rFonts w:ascii="Times New Roman" w:hAnsi="Times New Roman" w:cs="Times New Roman"/>
          <w:szCs w:val="22"/>
        </w:rPr>
        <w:t xml:space="preserve"> </w:t>
      </w:r>
      <w:r w:rsidRPr="00A55E6D">
        <w:rPr>
          <w:rFonts w:ascii="Times New Roman" w:hAnsi="Times New Roman" w:cs="Times New Roman"/>
          <w:szCs w:val="22"/>
        </w:rPr>
        <w:t xml:space="preserve">- дача взятки </w:t>
      </w:r>
      <w:hyperlink r:id="rId9" w:history="1">
        <w:r w:rsidRPr="00A55E6D">
          <w:rPr>
            <w:rFonts w:ascii="Times New Roman" w:hAnsi="Times New Roman" w:cs="Times New Roman"/>
            <w:color w:val="0000FF"/>
            <w:szCs w:val="22"/>
          </w:rPr>
          <w:t>(статья 291)</w:t>
        </w:r>
      </w:hyperlink>
      <w:r w:rsidRPr="00A55E6D">
        <w:rPr>
          <w:rFonts w:ascii="Times New Roman" w:hAnsi="Times New Roman" w:cs="Times New Roman"/>
          <w:szCs w:val="22"/>
        </w:rPr>
        <w:t>;</w:t>
      </w:r>
      <w:r w:rsidR="00016016" w:rsidRPr="00A55E6D">
        <w:rPr>
          <w:rFonts w:ascii="Times New Roman" w:hAnsi="Times New Roman" w:cs="Times New Roman"/>
          <w:szCs w:val="22"/>
        </w:rPr>
        <w:t xml:space="preserve"> </w:t>
      </w:r>
      <w:r w:rsidRPr="00A55E6D">
        <w:rPr>
          <w:rFonts w:ascii="Times New Roman" w:hAnsi="Times New Roman" w:cs="Times New Roman"/>
          <w:szCs w:val="22"/>
        </w:rPr>
        <w:t>- посредничество во взяточничестве (</w:t>
      </w:r>
      <w:hyperlink r:id="rId10" w:history="1">
        <w:r w:rsidRPr="00A55E6D">
          <w:rPr>
            <w:rFonts w:ascii="Times New Roman" w:hAnsi="Times New Roman" w:cs="Times New Roman"/>
            <w:color w:val="0000FF"/>
            <w:szCs w:val="22"/>
          </w:rPr>
          <w:t>статья 291.1</w:t>
        </w:r>
      </w:hyperlink>
      <w:r w:rsidRPr="00A55E6D">
        <w:rPr>
          <w:rFonts w:ascii="Times New Roman" w:hAnsi="Times New Roman" w:cs="Times New Roman"/>
          <w:szCs w:val="22"/>
        </w:rPr>
        <w:t>.);</w:t>
      </w:r>
      <w:r w:rsidR="00016016" w:rsidRPr="00A55E6D">
        <w:rPr>
          <w:rFonts w:ascii="Times New Roman" w:hAnsi="Times New Roman" w:cs="Times New Roman"/>
          <w:szCs w:val="22"/>
        </w:rPr>
        <w:t xml:space="preserve"> </w:t>
      </w:r>
      <w:r w:rsidRPr="00A55E6D">
        <w:rPr>
          <w:rFonts w:ascii="Times New Roman" w:hAnsi="Times New Roman" w:cs="Times New Roman"/>
          <w:szCs w:val="22"/>
        </w:rPr>
        <w:t xml:space="preserve">- коммерческий подкуп </w:t>
      </w:r>
      <w:hyperlink r:id="rId11" w:history="1">
        <w:r w:rsidRPr="00A55E6D">
          <w:rPr>
            <w:rFonts w:ascii="Times New Roman" w:hAnsi="Times New Roman" w:cs="Times New Roman"/>
            <w:color w:val="0000FF"/>
            <w:szCs w:val="22"/>
          </w:rPr>
          <w:t>(статья 204)</w:t>
        </w:r>
      </w:hyperlink>
      <w:r w:rsidRPr="00A55E6D">
        <w:rPr>
          <w:rFonts w:ascii="Times New Roman" w:hAnsi="Times New Roman" w:cs="Times New Roman"/>
          <w:szCs w:val="22"/>
        </w:rPr>
        <w:t>;</w:t>
      </w:r>
      <w:r w:rsidR="00016016" w:rsidRPr="00A55E6D">
        <w:rPr>
          <w:rFonts w:ascii="Times New Roman" w:hAnsi="Times New Roman" w:cs="Times New Roman"/>
          <w:szCs w:val="22"/>
        </w:rPr>
        <w:t xml:space="preserve"> </w:t>
      </w:r>
      <w:r w:rsidRPr="00A55E6D">
        <w:rPr>
          <w:rFonts w:ascii="Times New Roman" w:hAnsi="Times New Roman" w:cs="Times New Roman"/>
          <w:szCs w:val="22"/>
        </w:rPr>
        <w:t xml:space="preserve">- провокация взятки либо коммерческого подкупа </w:t>
      </w:r>
      <w:hyperlink r:id="rId12" w:history="1">
        <w:r w:rsidRPr="00A55E6D">
          <w:rPr>
            <w:rFonts w:ascii="Times New Roman" w:hAnsi="Times New Roman" w:cs="Times New Roman"/>
            <w:color w:val="0000FF"/>
            <w:szCs w:val="22"/>
          </w:rPr>
          <w:t>(статья 304)</w:t>
        </w:r>
      </w:hyperlink>
      <w:r w:rsidRPr="00A55E6D">
        <w:rPr>
          <w:rFonts w:ascii="Times New Roman" w:hAnsi="Times New Roman" w:cs="Times New Roman"/>
          <w:szCs w:val="22"/>
        </w:rPr>
        <w:t>.</w:t>
      </w:r>
    </w:p>
    <w:p w:rsidR="00E40E23" w:rsidRPr="00A55E6D" w:rsidRDefault="00E40E23" w:rsidP="00016016">
      <w:pPr>
        <w:pStyle w:val="ConsPlusNormal"/>
        <w:ind w:firstLine="540"/>
        <w:jc w:val="both"/>
        <w:rPr>
          <w:rFonts w:ascii="Times New Roman" w:hAnsi="Times New Roman" w:cs="Times New Roman"/>
          <w:szCs w:val="22"/>
        </w:rPr>
      </w:pPr>
      <w:r w:rsidRPr="00A55E6D">
        <w:rPr>
          <w:rFonts w:ascii="Times New Roman" w:hAnsi="Times New Roman" w:cs="Times New Roman"/>
          <w:szCs w:val="22"/>
        </w:rPr>
        <w:t xml:space="preserve">Кроме этого, </w:t>
      </w:r>
      <w:hyperlink r:id="rId13" w:history="1">
        <w:r w:rsidRPr="00A55E6D">
          <w:rPr>
            <w:rFonts w:ascii="Times New Roman" w:hAnsi="Times New Roman" w:cs="Times New Roman"/>
            <w:color w:val="0000FF"/>
            <w:szCs w:val="22"/>
          </w:rPr>
          <w:t>статья 19.28</w:t>
        </w:r>
      </w:hyperlink>
      <w:r w:rsidRPr="00A55E6D">
        <w:rPr>
          <w:rFonts w:ascii="Times New Roman" w:hAnsi="Times New Roman" w:cs="Times New Roman"/>
          <w:szCs w:val="22"/>
        </w:rPr>
        <w:t xml:space="preserve"> Кодекса Российской Федерации об административных правонарушениях от 30 декабря 2001 года N 195-ФЗ предусматривает ответственность за незаконное вознаграждение от имени юридического лица.</w:t>
      </w:r>
    </w:p>
    <w:p w:rsidR="00E40E23" w:rsidRPr="00A55E6D" w:rsidRDefault="00E40E23" w:rsidP="00016016">
      <w:pPr>
        <w:pStyle w:val="ConsPlusNormal"/>
        <w:jc w:val="both"/>
        <w:rPr>
          <w:rFonts w:ascii="Times New Roman" w:hAnsi="Times New Roman" w:cs="Times New Roman"/>
          <w:szCs w:val="22"/>
        </w:rPr>
      </w:pPr>
    </w:p>
    <w:p w:rsidR="00E40E23" w:rsidRPr="00A55E6D" w:rsidRDefault="00E40E23" w:rsidP="00016016">
      <w:pPr>
        <w:pStyle w:val="ConsPlusTitle"/>
        <w:jc w:val="center"/>
        <w:outlineLvl w:val="2"/>
        <w:rPr>
          <w:rFonts w:ascii="Times New Roman" w:hAnsi="Times New Roman" w:cs="Times New Roman"/>
          <w:szCs w:val="22"/>
        </w:rPr>
      </w:pPr>
      <w:r w:rsidRPr="00A55E6D">
        <w:rPr>
          <w:rFonts w:ascii="Times New Roman" w:hAnsi="Times New Roman" w:cs="Times New Roman"/>
          <w:szCs w:val="22"/>
        </w:rPr>
        <w:t>ВЗЯТКОЙ МОГУТ БЫТЬ:</w:t>
      </w:r>
    </w:p>
    <w:p w:rsidR="00E40E23" w:rsidRPr="00A55E6D" w:rsidRDefault="00E40E23">
      <w:pPr>
        <w:pStyle w:val="ConsPlusNormal"/>
        <w:jc w:val="both"/>
        <w:rPr>
          <w:rFonts w:ascii="Times New Roman" w:hAnsi="Times New Roman" w:cs="Times New Roman"/>
          <w:szCs w:val="22"/>
        </w:rPr>
      </w:pPr>
    </w:p>
    <w:p w:rsidR="00E40E23" w:rsidRPr="00A55E6D" w:rsidRDefault="00E40E23" w:rsidP="00016016">
      <w:pPr>
        <w:pStyle w:val="ConsPlusNormal"/>
        <w:ind w:firstLine="539"/>
        <w:jc w:val="both"/>
        <w:rPr>
          <w:rFonts w:ascii="Times New Roman" w:hAnsi="Times New Roman" w:cs="Times New Roman"/>
          <w:szCs w:val="22"/>
        </w:rPr>
      </w:pPr>
      <w:r w:rsidRPr="00A55E6D">
        <w:rPr>
          <w:rFonts w:ascii="Times New Roman" w:hAnsi="Times New Roman" w:cs="Times New Roman"/>
          <w:szCs w:val="22"/>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иное имущество, в том числе изъятое из оборота или ограниченное в обороте (наркотические средства, психотропные вещества, оружие, боеприпасы и др.).</w:t>
      </w:r>
    </w:p>
    <w:p w:rsidR="00E40E23" w:rsidRPr="00A55E6D" w:rsidRDefault="00E40E23" w:rsidP="00016016">
      <w:pPr>
        <w:pStyle w:val="ConsPlusNormal"/>
        <w:ind w:firstLine="539"/>
        <w:jc w:val="both"/>
        <w:rPr>
          <w:rFonts w:ascii="Times New Roman" w:hAnsi="Times New Roman" w:cs="Times New Roman"/>
          <w:szCs w:val="22"/>
        </w:rPr>
      </w:pPr>
      <w:r w:rsidRPr="00A55E6D">
        <w:rPr>
          <w:rFonts w:ascii="Times New Roman" w:hAnsi="Times New Roman" w:cs="Times New Roman"/>
          <w:szCs w:val="22"/>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E40E23" w:rsidRPr="00A55E6D" w:rsidRDefault="00E40E23" w:rsidP="00016016">
      <w:pPr>
        <w:pStyle w:val="ConsPlusNormal"/>
        <w:ind w:firstLine="539"/>
        <w:jc w:val="both"/>
        <w:rPr>
          <w:rFonts w:ascii="Times New Roman" w:hAnsi="Times New Roman" w:cs="Times New Roman"/>
          <w:szCs w:val="22"/>
        </w:rPr>
      </w:pPr>
      <w:r w:rsidRPr="00A55E6D">
        <w:rPr>
          <w:rFonts w:ascii="Times New Roman" w:hAnsi="Times New Roman" w:cs="Times New Roman"/>
          <w:szCs w:val="22"/>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E40E23" w:rsidRPr="00A55E6D" w:rsidRDefault="00E40E23" w:rsidP="00016016">
      <w:pPr>
        <w:pStyle w:val="ConsPlusNormal"/>
        <w:ind w:firstLine="539"/>
        <w:jc w:val="both"/>
        <w:rPr>
          <w:rFonts w:ascii="Times New Roman" w:hAnsi="Times New Roman" w:cs="Times New Roman"/>
          <w:szCs w:val="22"/>
        </w:rPr>
      </w:pPr>
      <w:r w:rsidRPr="00A55E6D">
        <w:rPr>
          <w:rFonts w:ascii="Times New Roman" w:hAnsi="Times New Roman" w:cs="Times New Roman"/>
          <w:szCs w:val="22"/>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E40E23" w:rsidRPr="00A55E6D" w:rsidRDefault="00E40E23">
      <w:pPr>
        <w:pStyle w:val="ConsPlusNormal"/>
        <w:jc w:val="both"/>
        <w:rPr>
          <w:rFonts w:ascii="Times New Roman" w:hAnsi="Times New Roman" w:cs="Times New Roman"/>
          <w:szCs w:val="22"/>
        </w:rPr>
      </w:pPr>
    </w:p>
    <w:p w:rsidR="00A55E6D" w:rsidRDefault="00A55E6D" w:rsidP="00016016">
      <w:pPr>
        <w:pStyle w:val="ConsPlusTitle"/>
        <w:jc w:val="center"/>
        <w:rPr>
          <w:rFonts w:ascii="Times New Roman" w:hAnsi="Times New Roman" w:cs="Times New Roman"/>
          <w:color w:val="FF0000"/>
          <w:szCs w:val="22"/>
        </w:rPr>
      </w:pPr>
      <w:r>
        <w:rPr>
          <w:rFonts w:ascii="Times New Roman" w:hAnsi="Times New Roman" w:cs="Times New Roman"/>
          <w:color w:val="FF0000"/>
          <w:szCs w:val="22"/>
        </w:rPr>
        <w:br w:type="page"/>
      </w:r>
    </w:p>
    <w:p w:rsidR="00016016" w:rsidRPr="00A55E6D" w:rsidRDefault="00016016" w:rsidP="00016016">
      <w:pPr>
        <w:pStyle w:val="ConsPlusTitle"/>
        <w:jc w:val="center"/>
        <w:rPr>
          <w:rFonts w:ascii="Times New Roman" w:hAnsi="Times New Roman" w:cs="Times New Roman"/>
          <w:color w:val="FF0000"/>
          <w:szCs w:val="22"/>
        </w:rPr>
      </w:pPr>
      <w:r w:rsidRPr="00A55E6D">
        <w:rPr>
          <w:rFonts w:ascii="Times New Roman" w:hAnsi="Times New Roman" w:cs="Times New Roman"/>
          <w:color w:val="FF0000"/>
          <w:szCs w:val="22"/>
        </w:rPr>
        <w:lastRenderedPageBreak/>
        <w:t xml:space="preserve">ДЛЯ ОЗНАКОМЛЕНИЯ </w:t>
      </w:r>
      <w:r w:rsidR="0013730E" w:rsidRPr="00A55E6D">
        <w:rPr>
          <w:rFonts w:ascii="Times New Roman" w:hAnsi="Times New Roman" w:cs="Times New Roman"/>
          <w:color w:val="FF0000"/>
          <w:szCs w:val="22"/>
        </w:rPr>
        <w:t xml:space="preserve">СОТРУДНИКОВ </w:t>
      </w:r>
      <w:r w:rsidRPr="00A55E6D">
        <w:rPr>
          <w:rFonts w:ascii="Times New Roman" w:hAnsi="Times New Roman" w:cs="Times New Roman"/>
          <w:color w:val="FF0000"/>
          <w:szCs w:val="22"/>
        </w:rPr>
        <w:t xml:space="preserve">ПОД РОСПИСЬ </w:t>
      </w:r>
    </w:p>
    <w:p w:rsidR="00016016" w:rsidRPr="00A55E6D" w:rsidRDefault="00016016">
      <w:pPr>
        <w:pStyle w:val="ConsPlusTitle"/>
        <w:jc w:val="center"/>
        <w:outlineLvl w:val="2"/>
        <w:rPr>
          <w:rFonts w:ascii="Times New Roman" w:hAnsi="Times New Roman" w:cs="Times New Roman"/>
          <w:szCs w:val="22"/>
        </w:rPr>
      </w:pPr>
    </w:p>
    <w:p w:rsidR="00E40E23" w:rsidRPr="00A55E6D" w:rsidRDefault="00E40E23">
      <w:pPr>
        <w:pStyle w:val="ConsPlusTitle"/>
        <w:jc w:val="center"/>
        <w:outlineLvl w:val="2"/>
        <w:rPr>
          <w:rFonts w:ascii="Times New Roman" w:hAnsi="Times New Roman" w:cs="Times New Roman"/>
          <w:szCs w:val="22"/>
        </w:rPr>
      </w:pPr>
      <w:r w:rsidRPr="00A55E6D">
        <w:rPr>
          <w:rFonts w:ascii="Times New Roman" w:hAnsi="Times New Roman" w:cs="Times New Roman"/>
          <w:szCs w:val="22"/>
        </w:rPr>
        <w:t>УГОЛОВНЫЙ КОДЕКС РОССИЙСКОЙ ФЕДЕРАЦИИ</w:t>
      </w:r>
    </w:p>
    <w:p w:rsidR="00E40E23" w:rsidRPr="00A55E6D" w:rsidRDefault="00E40E23">
      <w:pPr>
        <w:pStyle w:val="ConsPlusNormal"/>
        <w:jc w:val="both"/>
        <w:rPr>
          <w:rFonts w:ascii="Times New Roman" w:hAnsi="Times New Roman" w:cs="Times New Roman"/>
          <w:szCs w:val="22"/>
        </w:rPr>
      </w:pPr>
    </w:p>
    <w:p w:rsidR="00E40E23" w:rsidRPr="00A55E6D" w:rsidRDefault="00E40E23">
      <w:pPr>
        <w:pStyle w:val="ConsPlusTitle"/>
        <w:jc w:val="center"/>
        <w:outlineLvl w:val="3"/>
        <w:rPr>
          <w:rFonts w:ascii="Times New Roman" w:hAnsi="Times New Roman" w:cs="Times New Roman"/>
          <w:szCs w:val="22"/>
        </w:rPr>
      </w:pPr>
      <w:r w:rsidRPr="00A55E6D">
        <w:rPr>
          <w:rFonts w:ascii="Times New Roman" w:hAnsi="Times New Roman" w:cs="Times New Roman"/>
          <w:szCs w:val="22"/>
        </w:rPr>
        <w:t>Статья 290. Получение взятки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5812"/>
      </w:tblGrid>
      <w:tr w:rsidR="00E40E23" w:rsidRPr="00A55E6D" w:rsidTr="00A55E6D">
        <w:tc>
          <w:tcPr>
            <w:tcW w:w="4031" w:type="dxa"/>
          </w:tcPr>
          <w:p w:rsidR="00E40E23" w:rsidRPr="00A55E6D" w:rsidRDefault="00E40E23">
            <w:pPr>
              <w:pStyle w:val="ConsPlusNormal"/>
              <w:jc w:val="center"/>
              <w:rPr>
                <w:rFonts w:ascii="Times New Roman" w:hAnsi="Times New Roman" w:cs="Times New Roman"/>
                <w:szCs w:val="22"/>
              </w:rPr>
            </w:pPr>
            <w:r w:rsidRPr="00A55E6D">
              <w:rPr>
                <w:rFonts w:ascii="Times New Roman" w:hAnsi="Times New Roman" w:cs="Times New Roman"/>
                <w:szCs w:val="22"/>
              </w:rPr>
              <w:t>Преступление</w:t>
            </w:r>
          </w:p>
        </w:tc>
        <w:tc>
          <w:tcPr>
            <w:tcW w:w="5812" w:type="dxa"/>
          </w:tcPr>
          <w:p w:rsidR="00E40E23" w:rsidRPr="00A55E6D" w:rsidRDefault="00E40E23">
            <w:pPr>
              <w:pStyle w:val="ConsPlusNormal"/>
              <w:jc w:val="center"/>
              <w:rPr>
                <w:rFonts w:ascii="Times New Roman" w:hAnsi="Times New Roman" w:cs="Times New Roman"/>
                <w:szCs w:val="22"/>
              </w:rPr>
            </w:pPr>
            <w:r w:rsidRPr="00A55E6D">
              <w:rPr>
                <w:rFonts w:ascii="Times New Roman" w:hAnsi="Times New Roman" w:cs="Times New Roman"/>
                <w:szCs w:val="22"/>
              </w:rPr>
              <w:t>Наказание</w:t>
            </w:r>
          </w:p>
        </w:tc>
      </w:tr>
      <w:tr w:rsidR="00E40E23" w:rsidRPr="00A55E6D" w:rsidTr="00A55E6D">
        <w:tc>
          <w:tcPr>
            <w:tcW w:w="4031"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Получение взятки должностным лицом лично или через посредника</w:t>
            </w:r>
          </w:p>
        </w:tc>
        <w:tc>
          <w:tcPr>
            <w:tcW w:w="5812"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 xml:space="preserve">штраф в размере от </w:t>
            </w:r>
            <w:proofErr w:type="spellStart"/>
            <w:r w:rsidRPr="00A55E6D">
              <w:rPr>
                <w:rFonts w:ascii="Times New Roman" w:hAnsi="Times New Roman" w:cs="Times New Roman"/>
                <w:szCs w:val="22"/>
              </w:rPr>
              <w:t>двадцатипятикратной</w:t>
            </w:r>
            <w:proofErr w:type="spellEnd"/>
            <w:r w:rsidRPr="00A55E6D">
              <w:rPr>
                <w:rFonts w:ascii="Times New Roman" w:hAnsi="Times New Roman" w:cs="Times New Roman"/>
                <w:szCs w:val="22"/>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либо лишение свободы на срок до трех лет со штрафом в размере двадцатикратной суммы взятки</w:t>
            </w:r>
          </w:p>
        </w:tc>
      </w:tr>
      <w:tr w:rsidR="00E40E23" w:rsidRPr="00A55E6D" w:rsidTr="00A55E6D">
        <w:tc>
          <w:tcPr>
            <w:tcW w:w="4031"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Получение должностным лицом взятки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5812"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шести лет со штрафом в размере тридцатикратной суммы взятки</w:t>
            </w:r>
          </w:p>
        </w:tc>
      </w:tr>
      <w:tr w:rsidR="00E40E23" w:rsidRPr="00A55E6D" w:rsidTr="00A55E6D">
        <w:tc>
          <w:tcPr>
            <w:tcW w:w="4031"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Получение взятки должностным лицом за незаконные действия (бездействие)</w:t>
            </w:r>
          </w:p>
        </w:tc>
        <w:tc>
          <w:tcPr>
            <w:tcW w:w="5812"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трех до семи лет со штрафом в размере сорокакратной суммы взятки</w:t>
            </w:r>
          </w:p>
        </w:tc>
      </w:tr>
      <w:tr w:rsidR="00E40E23" w:rsidRPr="00A55E6D" w:rsidTr="00A55E6D">
        <w:tc>
          <w:tcPr>
            <w:tcW w:w="4031"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Совершение вышеназванных преступлений лицом, занимающим государственную должность Российской Федерации, субъекта Российской Федерации</w:t>
            </w:r>
          </w:p>
        </w:tc>
        <w:tc>
          <w:tcPr>
            <w:tcW w:w="5812"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пяти до десяти лет со штрафом в размере пятидесятикратной суммы взятки</w:t>
            </w:r>
          </w:p>
        </w:tc>
      </w:tr>
      <w:tr w:rsidR="00E40E23" w:rsidRPr="00A55E6D" w:rsidTr="00A55E6D">
        <w:tc>
          <w:tcPr>
            <w:tcW w:w="4031"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Совершение преступления: группой лиц по предварительному сговору или организованной группой; с вымогательством; в крупном размере (свыше 150 тысяч руб.)</w:t>
            </w:r>
          </w:p>
        </w:tc>
        <w:tc>
          <w:tcPr>
            <w:tcW w:w="5812"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в размере от семидесятикратной до девяностократной суммы взятки либо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E40E23" w:rsidRPr="00A55E6D" w:rsidTr="00A55E6D">
        <w:tc>
          <w:tcPr>
            <w:tcW w:w="4031"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Совершение преступления в особо крупном размере (свыше одного миллиона рублей)</w:t>
            </w:r>
          </w:p>
        </w:tc>
        <w:tc>
          <w:tcPr>
            <w:tcW w:w="5812"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восьми до пятнадцати лет со штрафом в размере семидесятикратной суммы взятки</w:t>
            </w:r>
          </w:p>
        </w:tc>
      </w:tr>
    </w:tbl>
    <w:p w:rsidR="00E40E23" w:rsidRPr="00A55E6D" w:rsidRDefault="00E40E23">
      <w:pPr>
        <w:pStyle w:val="ConsPlusNormal"/>
        <w:jc w:val="both"/>
        <w:rPr>
          <w:rFonts w:ascii="Times New Roman" w:hAnsi="Times New Roman" w:cs="Times New Roman"/>
          <w:szCs w:val="22"/>
        </w:rPr>
      </w:pPr>
    </w:p>
    <w:p w:rsidR="00A55E6D" w:rsidRDefault="00A55E6D">
      <w:pPr>
        <w:pStyle w:val="ConsPlusTitle"/>
        <w:jc w:val="center"/>
        <w:outlineLvl w:val="3"/>
        <w:rPr>
          <w:rFonts w:ascii="Times New Roman" w:hAnsi="Times New Roman" w:cs="Times New Roman"/>
          <w:szCs w:val="22"/>
        </w:rPr>
      </w:pPr>
      <w:r>
        <w:rPr>
          <w:rFonts w:ascii="Times New Roman" w:hAnsi="Times New Roman" w:cs="Times New Roman"/>
          <w:szCs w:val="22"/>
        </w:rPr>
        <w:br w:type="page"/>
      </w:r>
    </w:p>
    <w:p w:rsidR="00E40E23" w:rsidRPr="00A55E6D" w:rsidRDefault="00E40E23">
      <w:pPr>
        <w:pStyle w:val="ConsPlusTitle"/>
        <w:jc w:val="center"/>
        <w:outlineLvl w:val="3"/>
        <w:rPr>
          <w:rFonts w:ascii="Times New Roman" w:hAnsi="Times New Roman" w:cs="Times New Roman"/>
          <w:szCs w:val="22"/>
        </w:rPr>
      </w:pPr>
      <w:bookmarkStart w:id="5" w:name="_GoBack"/>
      <w:bookmarkEnd w:id="5"/>
      <w:r w:rsidRPr="00A55E6D">
        <w:rPr>
          <w:rFonts w:ascii="Times New Roman" w:hAnsi="Times New Roman" w:cs="Times New Roman"/>
          <w:szCs w:val="22"/>
        </w:rPr>
        <w:lastRenderedPageBreak/>
        <w:t>Статья 291. Дача взятки</w:t>
      </w:r>
    </w:p>
    <w:p w:rsidR="00E40E23" w:rsidRPr="00A55E6D" w:rsidRDefault="00E40E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6045"/>
      </w:tblGrid>
      <w:tr w:rsidR="00E40E23" w:rsidRPr="00A55E6D" w:rsidTr="00A55E6D">
        <w:tc>
          <w:tcPr>
            <w:tcW w:w="3798" w:type="dxa"/>
          </w:tcPr>
          <w:p w:rsidR="00E40E23" w:rsidRPr="00A55E6D" w:rsidRDefault="00E40E23">
            <w:pPr>
              <w:pStyle w:val="ConsPlusNormal"/>
              <w:jc w:val="center"/>
              <w:rPr>
                <w:rFonts w:ascii="Times New Roman" w:hAnsi="Times New Roman" w:cs="Times New Roman"/>
                <w:szCs w:val="22"/>
              </w:rPr>
            </w:pPr>
            <w:r w:rsidRPr="00A55E6D">
              <w:rPr>
                <w:rFonts w:ascii="Times New Roman" w:hAnsi="Times New Roman" w:cs="Times New Roman"/>
                <w:szCs w:val="22"/>
              </w:rPr>
              <w:t>Преступление</w:t>
            </w:r>
          </w:p>
        </w:tc>
        <w:tc>
          <w:tcPr>
            <w:tcW w:w="6045" w:type="dxa"/>
          </w:tcPr>
          <w:p w:rsidR="00E40E23" w:rsidRPr="00A55E6D" w:rsidRDefault="00E40E23">
            <w:pPr>
              <w:pStyle w:val="ConsPlusNormal"/>
              <w:jc w:val="center"/>
              <w:rPr>
                <w:rFonts w:ascii="Times New Roman" w:hAnsi="Times New Roman" w:cs="Times New Roman"/>
                <w:szCs w:val="22"/>
              </w:rPr>
            </w:pPr>
            <w:r w:rsidRPr="00A55E6D">
              <w:rPr>
                <w:rFonts w:ascii="Times New Roman" w:hAnsi="Times New Roman" w:cs="Times New Roman"/>
                <w:szCs w:val="22"/>
              </w:rPr>
              <w:t>Наказание</w:t>
            </w:r>
          </w:p>
        </w:tc>
      </w:tr>
      <w:tr w:rsidR="00E40E23" w:rsidRPr="00A55E6D" w:rsidTr="00A55E6D">
        <w:tc>
          <w:tcPr>
            <w:tcW w:w="3798"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Дача взятки должностному лицу лично или через посредника</w:t>
            </w:r>
          </w:p>
        </w:tc>
        <w:tc>
          <w:tcPr>
            <w:tcW w:w="6045"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в размере от пятнадцатикратной до тридцатикратной суммы взятки, либо принудительные работы на срок до трех лет, либо лишение свободы на срок до двух лет со штрафом в размере десятикратной суммы взятки</w:t>
            </w:r>
          </w:p>
        </w:tc>
      </w:tr>
      <w:tr w:rsidR="00E40E23" w:rsidRPr="00A55E6D" w:rsidTr="00A55E6D">
        <w:tc>
          <w:tcPr>
            <w:tcW w:w="3798"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Дача взятки должностному лицу лично или через посредника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6045"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в размере от двадцатикратной до сорокакратной суммы взятки либо лишение свободы на срок до трех лет со штрафом в размере пятнадцатикратной суммы взятки</w:t>
            </w:r>
          </w:p>
        </w:tc>
      </w:tr>
      <w:tr w:rsidR="00E40E23" w:rsidRPr="00A55E6D" w:rsidTr="00A55E6D">
        <w:tc>
          <w:tcPr>
            <w:tcW w:w="3798"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Дача взятки должностному лицу лично или через посредника за совершение заведомо незаконных действий (бездействие)</w:t>
            </w:r>
          </w:p>
        </w:tc>
        <w:tc>
          <w:tcPr>
            <w:tcW w:w="6045"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в размере от тридцатикратной до шестидесятикратной суммы взятки либо лишение свободы на срок до восьми лет со штрафом в размере тридцатикратной суммы взятки</w:t>
            </w:r>
          </w:p>
        </w:tc>
      </w:tr>
      <w:tr w:rsidR="00E40E23" w:rsidRPr="00A55E6D" w:rsidTr="00A55E6D">
        <w:tc>
          <w:tcPr>
            <w:tcW w:w="3798"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Совершение преступления: группой лиц по предварительному сговору или организованной группой; в крупном размере (свыше 150 тысяч руб.)</w:t>
            </w:r>
          </w:p>
        </w:tc>
        <w:tc>
          <w:tcPr>
            <w:tcW w:w="6045"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пяти до десяти лет со штрафом в размере шестидесятикратной суммы взятки</w:t>
            </w:r>
          </w:p>
        </w:tc>
      </w:tr>
      <w:tr w:rsidR="00E40E23" w:rsidRPr="00A55E6D" w:rsidTr="00A55E6D">
        <w:tc>
          <w:tcPr>
            <w:tcW w:w="3798"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Совершение преступления в особо крупном размере (свыше одного миллиона рублей)</w:t>
            </w:r>
          </w:p>
        </w:tc>
        <w:tc>
          <w:tcPr>
            <w:tcW w:w="6045"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в размере от семидесятикратной до девяностократной суммы взятки либо лишение свободы на срок от семи до двенадцати лет со штрафом в размере семидесятикратной суммы взятки</w:t>
            </w:r>
          </w:p>
        </w:tc>
      </w:tr>
    </w:tbl>
    <w:p w:rsidR="00E40E23" w:rsidRPr="00A55E6D" w:rsidRDefault="00E40E23">
      <w:pPr>
        <w:pStyle w:val="ConsPlusNormal"/>
        <w:jc w:val="both"/>
        <w:rPr>
          <w:rFonts w:ascii="Times New Roman" w:hAnsi="Times New Roman" w:cs="Times New Roman"/>
          <w:szCs w:val="22"/>
        </w:rPr>
      </w:pPr>
    </w:p>
    <w:p w:rsidR="00E40E23" w:rsidRPr="00A55E6D" w:rsidRDefault="00E40E23">
      <w:pPr>
        <w:pStyle w:val="ConsPlusNormal"/>
        <w:ind w:firstLine="540"/>
        <w:jc w:val="both"/>
        <w:rPr>
          <w:rFonts w:ascii="Times New Roman" w:hAnsi="Times New Roman" w:cs="Times New Roman"/>
          <w:szCs w:val="22"/>
        </w:rPr>
      </w:pPr>
      <w:r w:rsidRPr="00A55E6D">
        <w:rPr>
          <w:rFonts w:ascii="Times New Roman" w:hAnsi="Times New Roman" w:cs="Times New Roman"/>
          <w:szCs w:val="22"/>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3730E" w:rsidRPr="00A55E6D" w:rsidRDefault="0013730E">
      <w:pPr>
        <w:pStyle w:val="ConsPlusTitle"/>
        <w:jc w:val="center"/>
        <w:outlineLvl w:val="3"/>
        <w:rPr>
          <w:rFonts w:ascii="Times New Roman" w:hAnsi="Times New Roman" w:cs="Times New Roman"/>
          <w:szCs w:val="22"/>
        </w:rPr>
      </w:pPr>
    </w:p>
    <w:p w:rsidR="00E40E23" w:rsidRPr="00A55E6D" w:rsidRDefault="00E40E23">
      <w:pPr>
        <w:pStyle w:val="ConsPlusTitle"/>
        <w:jc w:val="center"/>
        <w:outlineLvl w:val="3"/>
        <w:rPr>
          <w:rFonts w:ascii="Times New Roman" w:hAnsi="Times New Roman" w:cs="Times New Roman"/>
          <w:szCs w:val="22"/>
        </w:rPr>
      </w:pPr>
      <w:r w:rsidRPr="00A55E6D">
        <w:rPr>
          <w:rFonts w:ascii="Times New Roman" w:hAnsi="Times New Roman" w:cs="Times New Roman"/>
          <w:szCs w:val="22"/>
        </w:rPr>
        <w:t>Статья 291.1. Посредничество во взяточничестве</w:t>
      </w:r>
    </w:p>
    <w:p w:rsidR="00E40E23" w:rsidRPr="00A55E6D" w:rsidRDefault="00E40E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6045"/>
      </w:tblGrid>
      <w:tr w:rsidR="00E40E23" w:rsidRPr="00A55E6D" w:rsidTr="00A55E6D">
        <w:tc>
          <w:tcPr>
            <w:tcW w:w="3798" w:type="dxa"/>
          </w:tcPr>
          <w:p w:rsidR="00E40E23" w:rsidRPr="00A55E6D" w:rsidRDefault="00E40E23">
            <w:pPr>
              <w:pStyle w:val="ConsPlusNormal"/>
              <w:jc w:val="center"/>
              <w:rPr>
                <w:rFonts w:ascii="Times New Roman" w:hAnsi="Times New Roman" w:cs="Times New Roman"/>
                <w:szCs w:val="22"/>
              </w:rPr>
            </w:pPr>
            <w:r w:rsidRPr="00A55E6D">
              <w:rPr>
                <w:rFonts w:ascii="Times New Roman" w:hAnsi="Times New Roman" w:cs="Times New Roman"/>
                <w:szCs w:val="22"/>
              </w:rPr>
              <w:t>Преступление</w:t>
            </w:r>
          </w:p>
        </w:tc>
        <w:tc>
          <w:tcPr>
            <w:tcW w:w="6045" w:type="dxa"/>
          </w:tcPr>
          <w:p w:rsidR="00E40E23" w:rsidRPr="00A55E6D" w:rsidRDefault="00E40E23">
            <w:pPr>
              <w:pStyle w:val="ConsPlusNormal"/>
              <w:jc w:val="center"/>
              <w:rPr>
                <w:rFonts w:ascii="Times New Roman" w:hAnsi="Times New Roman" w:cs="Times New Roman"/>
                <w:szCs w:val="22"/>
              </w:rPr>
            </w:pPr>
            <w:r w:rsidRPr="00A55E6D">
              <w:rPr>
                <w:rFonts w:ascii="Times New Roman" w:hAnsi="Times New Roman" w:cs="Times New Roman"/>
                <w:szCs w:val="22"/>
              </w:rPr>
              <w:t>Наказание</w:t>
            </w:r>
          </w:p>
        </w:tc>
      </w:tr>
      <w:tr w:rsidR="00E40E23" w:rsidRPr="00A55E6D" w:rsidTr="00A55E6D">
        <w:tc>
          <w:tcPr>
            <w:tcW w:w="3798"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A55E6D">
              <w:rPr>
                <w:rFonts w:ascii="Times New Roman" w:hAnsi="Times New Roman" w:cs="Times New Roman"/>
                <w:szCs w:val="22"/>
              </w:rPr>
              <w:t>достижении</w:t>
            </w:r>
            <w:proofErr w:type="gramEnd"/>
            <w:r w:rsidRPr="00A55E6D">
              <w:rPr>
                <w:rFonts w:ascii="Times New Roman" w:hAnsi="Times New Roman" w:cs="Times New Roman"/>
                <w:szCs w:val="22"/>
              </w:rPr>
              <w:t xml:space="preserve"> либо реализации соглашения между ними о получении и даче взятки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6045"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пяти лет со штрафом в размере двадцатикратной суммы взятки</w:t>
            </w:r>
          </w:p>
        </w:tc>
      </w:tr>
      <w:tr w:rsidR="00E40E23" w:rsidRPr="00A55E6D" w:rsidTr="00A55E6D">
        <w:tc>
          <w:tcPr>
            <w:tcW w:w="3798"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lastRenderedPageBreak/>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6045"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трех до семи лет со штрафом в размере тридцатикратной суммы взятки</w:t>
            </w:r>
          </w:p>
        </w:tc>
      </w:tr>
      <w:tr w:rsidR="00E40E23" w:rsidRPr="00A55E6D" w:rsidTr="00A55E6D">
        <w:tc>
          <w:tcPr>
            <w:tcW w:w="3798"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Посредничество во взяточничестве, совершенное: группой лиц по предварительному сговору или организованной группой; в крупном размере (свыше 150 тысяч руб.)</w:t>
            </w:r>
          </w:p>
        </w:tc>
        <w:tc>
          <w:tcPr>
            <w:tcW w:w="6045"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семи до двенадцати лет со штрафом в размере шестидесятикратной суммы взятки</w:t>
            </w:r>
          </w:p>
        </w:tc>
      </w:tr>
      <w:tr w:rsidR="00E40E23" w:rsidRPr="00A55E6D" w:rsidTr="00A55E6D">
        <w:tc>
          <w:tcPr>
            <w:tcW w:w="3798"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Посредничество во взяточничестве, совершенное в особо крупном размере (свыше одного миллиона рублей)</w:t>
            </w:r>
          </w:p>
        </w:tc>
        <w:tc>
          <w:tcPr>
            <w:tcW w:w="6045"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семи до двенадцати лет со штрафом в размере семидесятикратной суммы взятки</w:t>
            </w:r>
          </w:p>
        </w:tc>
      </w:tr>
      <w:tr w:rsidR="00E40E23" w:rsidRPr="00A55E6D" w:rsidTr="00A55E6D">
        <w:tc>
          <w:tcPr>
            <w:tcW w:w="3798"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Обещание или предложение посредничества во взяточничестве</w:t>
            </w:r>
          </w:p>
        </w:tc>
        <w:tc>
          <w:tcPr>
            <w:tcW w:w="6045"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 свободы на срок до семи лет со штрафом в размере от десятикратной до шестидесятикратной суммы взятки</w:t>
            </w:r>
          </w:p>
        </w:tc>
      </w:tr>
    </w:tbl>
    <w:p w:rsidR="00E40E23" w:rsidRPr="00A55E6D" w:rsidRDefault="00E40E23">
      <w:pPr>
        <w:pStyle w:val="ConsPlusNormal"/>
        <w:jc w:val="both"/>
        <w:rPr>
          <w:rFonts w:ascii="Times New Roman" w:hAnsi="Times New Roman" w:cs="Times New Roman"/>
          <w:szCs w:val="22"/>
        </w:rPr>
      </w:pPr>
    </w:p>
    <w:p w:rsidR="00E40E23" w:rsidRPr="00A55E6D" w:rsidRDefault="00E40E23">
      <w:pPr>
        <w:pStyle w:val="ConsPlusNormal"/>
        <w:ind w:firstLine="540"/>
        <w:jc w:val="both"/>
        <w:rPr>
          <w:rFonts w:ascii="Times New Roman" w:hAnsi="Times New Roman" w:cs="Times New Roman"/>
          <w:szCs w:val="22"/>
        </w:rPr>
      </w:pPr>
      <w:r w:rsidRPr="00A55E6D">
        <w:rPr>
          <w:rFonts w:ascii="Times New Roman" w:hAnsi="Times New Roman" w:cs="Times New Roman"/>
          <w:szCs w:val="22"/>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E40E23" w:rsidRPr="00A55E6D" w:rsidRDefault="00E40E23">
      <w:pPr>
        <w:pStyle w:val="ConsPlusNormal"/>
        <w:jc w:val="both"/>
        <w:rPr>
          <w:rFonts w:ascii="Times New Roman" w:hAnsi="Times New Roman" w:cs="Times New Roman"/>
          <w:szCs w:val="22"/>
        </w:rPr>
      </w:pPr>
    </w:p>
    <w:p w:rsidR="00E40E23" w:rsidRPr="00A55E6D" w:rsidRDefault="00E40E23">
      <w:pPr>
        <w:pStyle w:val="ConsPlusTitle"/>
        <w:jc w:val="center"/>
        <w:outlineLvl w:val="3"/>
        <w:rPr>
          <w:rFonts w:ascii="Times New Roman" w:hAnsi="Times New Roman" w:cs="Times New Roman"/>
          <w:szCs w:val="22"/>
        </w:rPr>
      </w:pPr>
      <w:r w:rsidRPr="00A55E6D">
        <w:rPr>
          <w:rFonts w:ascii="Times New Roman" w:hAnsi="Times New Roman" w:cs="Times New Roman"/>
          <w:szCs w:val="22"/>
        </w:rPr>
        <w:t>Статья 204. Коммерческий подкуп</w:t>
      </w:r>
    </w:p>
    <w:p w:rsidR="00E40E23" w:rsidRPr="00A55E6D" w:rsidRDefault="00E40E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6045"/>
      </w:tblGrid>
      <w:tr w:rsidR="00E40E23" w:rsidRPr="00A55E6D" w:rsidTr="00A55E6D">
        <w:tc>
          <w:tcPr>
            <w:tcW w:w="3798" w:type="dxa"/>
          </w:tcPr>
          <w:p w:rsidR="00E40E23" w:rsidRPr="00A55E6D" w:rsidRDefault="00E40E23">
            <w:pPr>
              <w:pStyle w:val="ConsPlusNormal"/>
              <w:jc w:val="center"/>
              <w:rPr>
                <w:rFonts w:ascii="Times New Roman" w:hAnsi="Times New Roman" w:cs="Times New Roman"/>
                <w:szCs w:val="22"/>
              </w:rPr>
            </w:pPr>
            <w:r w:rsidRPr="00A55E6D">
              <w:rPr>
                <w:rFonts w:ascii="Times New Roman" w:hAnsi="Times New Roman" w:cs="Times New Roman"/>
                <w:szCs w:val="22"/>
              </w:rPr>
              <w:t>Преступление</w:t>
            </w:r>
          </w:p>
        </w:tc>
        <w:tc>
          <w:tcPr>
            <w:tcW w:w="6045" w:type="dxa"/>
          </w:tcPr>
          <w:p w:rsidR="00E40E23" w:rsidRPr="00A55E6D" w:rsidRDefault="00E40E23">
            <w:pPr>
              <w:pStyle w:val="ConsPlusNormal"/>
              <w:jc w:val="center"/>
              <w:rPr>
                <w:rFonts w:ascii="Times New Roman" w:hAnsi="Times New Roman" w:cs="Times New Roman"/>
                <w:szCs w:val="22"/>
              </w:rPr>
            </w:pPr>
            <w:r w:rsidRPr="00A55E6D">
              <w:rPr>
                <w:rFonts w:ascii="Times New Roman" w:hAnsi="Times New Roman" w:cs="Times New Roman"/>
                <w:szCs w:val="22"/>
              </w:rPr>
              <w:t>Наказание</w:t>
            </w:r>
          </w:p>
        </w:tc>
      </w:tr>
      <w:tr w:rsidR="00E40E23" w:rsidRPr="00A55E6D" w:rsidTr="00A55E6D">
        <w:tc>
          <w:tcPr>
            <w:tcW w:w="3798"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tc>
        <w:tc>
          <w:tcPr>
            <w:tcW w:w="6045"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 свободы на срок до двух лет, либо принудительные работы на срок до трех лет, либо лишение свободы на тот же срок</w:t>
            </w:r>
          </w:p>
        </w:tc>
      </w:tr>
      <w:tr w:rsidR="00E40E23" w:rsidRPr="00A55E6D" w:rsidTr="00A55E6D">
        <w:tc>
          <w:tcPr>
            <w:tcW w:w="3798"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Если деяния совершены:</w:t>
            </w:r>
          </w:p>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 xml:space="preserve">группой лиц по предварительному сговору или организованной группой; за заведомо незаконные действия </w:t>
            </w:r>
            <w:r w:rsidRPr="00A55E6D">
              <w:rPr>
                <w:rFonts w:ascii="Times New Roman" w:hAnsi="Times New Roman" w:cs="Times New Roman"/>
                <w:szCs w:val="22"/>
              </w:rPr>
              <w:lastRenderedPageBreak/>
              <w:t>(бездействие)</w:t>
            </w:r>
          </w:p>
        </w:tc>
        <w:tc>
          <w:tcPr>
            <w:tcW w:w="6045"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lastRenderedPageBreak/>
              <w:t xml:space="preserve">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w:t>
            </w:r>
            <w:r w:rsidRPr="00A55E6D">
              <w:rPr>
                <w:rFonts w:ascii="Times New Roman" w:hAnsi="Times New Roman" w:cs="Times New Roman"/>
                <w:szCs w:val="22"/>
              </w:rPr>
              <w:lastRenderedPageBreak/>
              <w:t>работы на срок до четырех лет, либо арест на срок от трех до шести месяцев</w:t>
            </w:r>
            <w:proofErr w:type="gramStart"/>
            <w:r w:rsidRPr="00A55E6D">
              <w:rPr>
                <w:rFonts w:ascii="Times New Roman" w:hAnsi="Times New Roman" w:cs="Times New Roman"/>
                <w:szCs w:val="22"/>
              </w:rPr>
              <w:t>)</w:t>
            </w:r>
            <w:proofErr w:type="gramEnd"/>
            <w:r w:rsidRPr="00A55E6D">
              <w:rPr>
                <w:rFonts w:ascii="Times New Roman" w:hAnsi="Times New Roman" w:cs="Times New Roman"/>
                <w:szCs w:val="22"/>
              </w:rPr>
              <w:t xml:space="preserve"> либо лишение свободы на срок до шести лет</w:t>
            </w:r>
          </w:p>
        </w:tc>
      </w:tr>
      <w:tr w:rsidR="00E40E23" w:rsidRPr="00A55E6D" w:rsidTr="00A55E6D">
        <w:tc>
          <w:tcPr>
            <w:tcW w:w="9843" w:type="dxa"/>
            <w:gridSpan w:val="2"/>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lastRenderedPageBreak/>
              <w:t>Примечание. лицо, совершившее вышеуказанные деяния,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tc>
      </w:tr>
      <w:tr w:rsidR="00E40E23" w:rsidRPr="00A55E6D" w:rsidTr="00A55E6D">
        <w:tblPrEx>
          <w:tblBorders>
            <w:insideH w:val="nil"/>
          </w:tblBorders>
        </w:tblPrEx>
        <w:tc>
          <w:tcPr>
            <w:tcW w:w="3798" w:type="dxa"/>
            <w:tcBorders>
              <w:bottom w:val="nil"/>
            </w:tcBorders>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6045" w:type="dxa"/>
            <w:tcBorders>
              <w:bottom w:val="nil"/>
            </w:tcBorders>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со штрафом в размере до сорокакратной суммы коммерческого подкупа</w:t>
            </w:r>
          </w:p>
        </w:tc>
      </w:tr>
      <w:tr w:rsidR="00E40E23" w:rsidRPr="00A55E6D" w:rsidTr="00A55E6D">
        <w:tblPrEx>
          <w:tblBorders>
            <w:insideH w:val="nil"/>
          </w:tblBorders>
        </w:tblPrEx>
        <w:tc>
          <w:tcPr>
            <w:tcW w:w="3798" w:type="dxa"/>
            <w:tcBorders>
              <w:top w:val="nil"/>
            </w:tcBorders>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Если деяния совершены:</w:t>
            </w:r>
          </w:p>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группой лиц по предварительному сговору или организованной группой;</w:t>
            </w:r>
          </w:p>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сопряжены с вымогательством предмета подкупа;</w:t>
            </w:r>
          </w:p>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совершены за незаконные действия (бездействие)</w:t>
            </w:r>
          </w:p>
        </w:tc>
        <w:tc>
          <w:tcPr>
            <w:tcW w:w="6045" w:type="dxa"/>
            <w:tcBorders>
              <w:top w:val="nil"/>
            </w:tcBorders>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в размере от пятнадцатикратной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 свободы на срок до двенадцати лет со штрафом в размере до пятидесятикратной суммы коммерческого подкупа</w:t>
            </w:r>
          </w:p>
        </w:tc>
      </w:tr>
    </w:tbl>
    <w:p w:rsidR="00E40E23" w:rsidRPr="00A55E6D" w:rsidRDefault="00E40E23">
      <w:pPr>
        <w:pStyle w:val="ConsPlusNormal"/>
        <w:jc w:val="both"/>
        <w:rPr>
          <w:rFonts w:ascii="Times New Roman" w:hAnsi="Times New Roman" w:cs="Times New Roman"/>
          <w:szCs w:val="22"/>
        </w:rPr>
      </w:pPr>
    </w:p>
    <w:p w:rsidR="00E40E23" w:rsidRPr="00A55E6D" w:rsidRDefault="00E40E23">
      <w:pPr>
        <w:pStyle w:val="ConsPlusTitle"/>
        <w:jc w:val="center"/>
        <w:outlineLvl w:val="3"/>
        <w:rPr>
          <w:rFonts w:ascii="Times New Roman" w:hAnsi="Times New Roman" w:cs="Times New Roman"/>
          <w:szCs w:val="22"/>
        </w:rPr>
      </w:pPr>
      <w:r w:rsidRPr="00A55E6D">
        <w:rPr>
          <w:rFonts w:ascii="Times New Roman" w:hAnsi="Times New Roman" w:cs="Times New Roman"/>
          <w:szCs w:val="22"/>
        </w:rPr>
        <w:t>Статья 304. Провокация взятки либо коммерческого подкупа</w:t>
      </w:r>
    </w:p>
    <w:p w:rsidR="00E40E23" w:rsidRPr="00A55E6D" w:rsidRDefault="00E40E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6045"/>
      </w:tblGrid>
      <w:tr w:rsidR="00E40E23" w:rsidRPr="00A55E6D" w:rsidTr="00A55E6D">
        <w:tc>
          <w:tcPr>
            <w:tcW w:w="3798" w:type="dxa"/>
          </w:tcPr>
          <w:p w:rsidR="00E40E23" w:rsidRPr="00A55E6D" w:rsidRDefault="00E40E23">
            <w:pPr>
              <w:pStyle w:val="ConsPlusNormal"/>
              <w:jc w:val="center"/>
              <w:rPr>
                <w:rFonts w:ascii="Times New Roman" w:hAnsi="Times New Roman" w:cs="Times New Roman"/>
                <w:szCs w:val="22"/>
              </w:rPr>
            </w:pPr>
            <w:r w:rsidRPr="00A55E6D">
              <w:rPr>
                <w:rFonts w:ascii="Times New Roman" w:hAnsi="Times New Roman" w:cs="Times New Roman"/>
                <w:szCs w:val="22"/>
              </w:rPr>
              <w:t>Преступление</w:t>
            </w:r>
          </w:p>
        </w:tc>
        <w:tc>
          <w:tcPr>
            <w:tcW w:w="6045" w:type="dxa"/>
          </w:tcPr>
          <w:p w:rsidR="00E40E23" w:rsidRPr="00A55E6D" w:rsidRDefault="00E40E23">
            <w:pPr>
              <w:pStyle w:val="ConsPlusNormal"/>
              <w:jc w:val="center"/>
              <w:rPr>
                <w:rFonts w:ascii="Times New Roman" w:hAnsi="Times New Roman" w:cs="Times New Roman"/>
                <w:szCs w:val="22"/>
              </w:rPr>
            </w:pPr>
            <w:r w:rsidRPr="00A55E6D">
              <w:rPr>
                <w:rFonts w:ascii="Times New Roman" w:hAnsi="Times New Roman" w:cs="Times New Roman"/>
                <w:szCs w:val="22"/>
              </w:rPr>
              <w:t>Наказание</w:t>
            </w:r>
          </w:p>
        </w:tc>
      </w:tr>
      <w:tr w:rsidR="00E40E23" w:rsidRPr="00A55E6D" w:rsidTr="00A55E6D">
        <w:tc>
          <w:tcPr>
            <w:tcW w:w="3798"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6045"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 xml:space="preserve">штраф в размере до двухсот тысяч рублей или в размере заработной платы или </w:t>
            </w:r>
            <w:proofErr w:type="gramStart"/>
            <w:r w:rsidRPr="00A55E6D">
              <w:rPr>
                <w:rFonts w:ascii="Times New Roman" w:hAnsi="Times New Roman" w:cs="Times New Roman"/>
                <w:szCs w:val="22"/>
              </w:rPr>
              <w:t>иного дохода</w:t>
            </w:r>
            <w:proofErr w:type="gramEnd"/>
            <w:r w:rsidRPr="00A55E6D">
              <w:rPr>
                <w:rFonts w:ascii="Times New Roman" w:hAnsi="Times New Roman" w:cs="Times New Roman"/>
                <w:szCs w:val="22"/>
              </w:rPr>
              <w:t xml:space="preserve"> осужденного за период до восемнадцати месяцев,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E40E23" w:rsidRPr="00A55E6D" w:rsidRDefault="00E40E23">
      <w:pPr>
        <w:pStyle w:val="ConsPlusNormal"/>
        <w:jc w:val="both"/>
        <w:rPr>
          <w:rFonts w:ascii="Times New Roman" w:hAnsi="Times New Roman" w:cs="Times New Roman"/>
          <w:szCs w:val="22"/>
        </w:rPr>
      </w:pPr>
    </w:p>
    <w:p w:rsidR="00E40E23" w:rsidRPr="00A55E6D" w:rsidRDefault="00E40E23">
      <w:pPr>
        <w:pStyle w:val="ConsPlusTitle"/>
        <w:jc w:val="center"/>
        <w:outlineLvl w:val="2"/>
        <w:rPr>
          <w:rFonts w:ascii="Times New Roman" w:hAnsi="Times New Roman" w:cs="Times New Roman"/>
          <w:szCs w:val="22"/>
        </w:rPr>
      </w:pPr>
      <w:r w:rsidRPr="00A55E6D">
        <w:rPr>
          <w:rFonts w:ascii="Times New Roman" w:hAnsi="Times New Roman" w:cs="Times New Roman"/>
          <w:szCs w:val="22"/>
        </w:rPr>
        <w:t>КОДЕКС РОССИЙСКОЙ ФЕДЕРАЦИИ</w:t>
      </w:r>
    </w:p>
    <w:p w:rsidR="00E40E23" w:rsidRPr="00A55E6D" w:rsidRDefault="00E40E23">
      <w:pPr>
        <w:pStyle w:val="ConsPlusTitle"/>
        <w:jc w:val="center"/>
        <w:rPr>
          <w:rFonts w:ascii="Times New Roman" w:hAnsi="Times New Roman" w:cs="Times New Roman"/>
          <w:szCs w:val="22"/>
        </w:rPr>
      </w:pPr>
      <w:r w:rsidRPr="00A55E6D">
        <w:rPr>
          <w:rFonts w:ascii="Times New Roman" w:hAnsi="Times New Roman" w:cs="Times New Roman"/>
          <w:szCs w:val="22"/>
        </w:rPr>
        <w:t>ОБ АДМИНИСТРАТИВНЫХ ПРАВОНАРУШЕНИЯХ</w:t>
      </w:r>
    </w:p>
    <w:p w:rsidR="00E40E23" w:rsidRPr="00A55E6D" w:rsidRDefault="00E40E23">
      <w:pPr>
        <w:pStyle w:val="ConsPlusNormal"/>
        <w:jc w:val="both"/>
        <w:rPr>
          <w:rFonts w:ascii="Times New Roman" w:hAnsi="Times New Roman" w:cs="Times New Roman"/>
          <w:szCs w:val="22"/>
        </w:rPr>
      </w:pPr>
    </w:p>
    <w:p w:rsidR="00E40E23" w:rsidRPr="00A55E6D" w:rsidRDefault="00E40E23" w:rsidP="00A55E6D">
      <w:pPr>
        <w:pStyle w:val="ConsPlusTitle"/>
        <w:jc w:val="center"/>
        <w:outlineLvl w:val="3"/>
        <w:rPr>
          <w:rFonts w:ascii="Times New Roman" w:hAnsi="Times New Roman" w:cs="Times New Roman"/>
          <w:szCs w:val="22"/>
        </w:rPr>
      </w:pPr>
      <w:r w:rsidRPr="00A55E6D">
        <w:rPr>
          <w:rFonts w:ascii="Times New Roman" w:hAnsi="Times New Roman" w:cs="Times New Roman"/>
          <w:szCs w:val="22"/>
        </w:rPr>
        <w:t xml:space="preserve">Статья 19.28. Незаконное вознаграждение от </w:t>
      </w:r>
      <w:proofErr w:type="spellStart"/>
      <w:r w:rsidRPr="00A55E6D">
        <w:rPr>
          <w:rFonts w:ascii="Times New Roman" w:hAnsi="Times New Roman" w:cs="Times New Roman"/>
          <w:szCs w:val="22"/>
        </w:rPr>
        <w:t>имениюридического</w:t>
      </w:r>
      <w:proofErr w:type="spellEnd"/>
      <w:r w:rsidRPr="00A55E6D">
        <w:rPr>
          <w:rFonts w:ascii="Times New Roman" w:hAnsi="Times New Roman" w:cs="Times New Roman"/>
          <w:szCs w:val="22"/>
        </w:rPr>
        <w:t xml:space="preserve"> лица</w:t>
      </w:r>
    </w:p>
    <w:p w:rsidR="00E40E23" w:rsidRPr="00A55E6D" w:rsidRDefault="00E40E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6045"/>
      </w:tblGrid>
      <w:tr w:rsidR="00E40E23" w:rsidRPr="00A55E6D" w:rsidTr="00A55E6D">
        <w:tc>
          <w:tcPr>
            <w:tcW w:w="3798" w:type="dxa"/>
          </w:tcPr>
          <w:p w:rsidR="00E40E23" w:rsidRPr="00A55E6D" w:rsidRDefault="00E40E23">
            <w:pPr>
              <w:pStyle w:val="ConsPlusNormal"/>
              <w:jc w:val="center"/>
              <w:rPr>
                <w:rFonts w:ascii="Times New Roman" w:hAnsi="Times New Roman" w:cs="Times New Roman"/>
                <w:szCs w:val="22"/>
              </w:rPr>
            </w:pPr>
            <w:r w:rsidRPr="00A55E6D">
              <w:rPr>
                <w:rFonts w:ascii="Times New Roman" w:hAnsi="Times New Roman" w:cs="Times New Roman"/>
                <w:szCs w:val="22"/>
              </w:rPr>
              <w:t>Преступление</w:t>
            </w:r>
          </w:p>
        </w:tc>
        <w:tc>
          <w:tcPr>
            <w:tcW w:w="6045" w:type="dxa"/>
          </w:tcPr>
          <w:p w:rsidR="00E40E23" w:rsidRPr="00A55E6D" w:rsidRDefault="00E40E23">
            <w:pPr>
              <w:pStyle w:val="ConsPlusNormal"/>
              <w:jc w:val="center"/>
              <w:rPr>
                <w:rFonts w:ascii="Times New Roman" w:hAnsi="Times New Roman" w:cs="Times New Roman"/>
                <w:szCs w:val="22"/>
              </w:rPr>
            </w:pPr>
            <w:r w:rsidRPr="00A55E6D">
              <w:rPr>
                <w:rFonts w:ascii="Times New Roman" w:hAnsi="Times New Roman" w:cs="Times New Roman"/>
                <w:szCs w:val="22"/>
              </w:rPr>
              <w:t>Наказание</w:t>
            </w:r>
          </w:p>
        </w:tc>
      </w:tr>
      <w:tr w:rsidR="00E40E23" w:rsidRPr="00A55E6D" w:rsidTr="00A55E6D">
        <w:tc>
          <w:tcPr>
            <w:tcW w:w="3798"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 xml:space="preserve">Незаконные передача, предложение или обещание от имени или в </w:t>
            </w:r>
            <w:r w:rsidRPr="00A55E6D">
              <w:rPr>
                <w:rFonts w:ascii="Times New Roman" w:hAnsi="Times New Roman" w:cs="Times New Roman"/>
                <w:szCs w:val="22"/>
              </w:rPr>
              <w:lastRenderedPageBreak/>
              <w:t>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tc>
        <w:tc>
          <w:tcPr>
            <w:tcW w:w="6045"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lastRenderedPageBreak/>
              <w:t xml:space="preserve">штраф на юридических лиц в размере до трехкратной суммы денежных средств, стоимости ценных бумаг, иного </w:t>
            </w:r>
            <w:r w:rsidRPr="00A55E6D">
              <w:rPr>
                <w:rFonts w:ascii="Times New Roman" w:hAnsi="Times New Roman" w:cs="Times New Roman"/>
                <w:szCs w:val="22"/>
              </w:rPr>
              <w:lastRenderedPageBreak/>
              <w:t>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E40E23" w:rsidRPr="00A55E6D" w:rsidTr="00A55E6D">
        <w:tc>
          <w:tcPr>
            <w:tcW w:w="3798"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lastRenderedPageBreak/>
              <w:t>Действия, совершенные в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6045"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E40E23" w:rsidRPr="00A55E6D" w:rsidTr="00A55E6D">
        <w:tc>
          <w:tcPr>
            <w:tcW w:w="3798"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 xml:space="preserve">Действия, совершенные в особо крупном размере (сумма денег, стоимость ценных бумаг, иного имущества, </w:t>
            </w:r>
            <w:proofErr w:type="gramStart"/>
            <w:r w:rsidRPr="00A55E6D">
              <w:rPr>
                <w:rFonts w:ascii="Times New Roman" w:hAnsi="Times New Roman" w:cs="Times New Roman"/>
                <w:szCs w:val="22"/>
              </w:rPr>
              <w:t>услуг</w:t>
            </w:r>
            <w:proofErr w:type="gramEnd"/>
            <w:r w:rsidRPr="00A55E6D">
              <w:rPr>
                <w:rFonts w:ascii="Times New Roman" w:hAnsi="Times New Roman" w:cs="Times New Roman"/>
                <w:szCs w:val="22"/>
              </w:rPr>
              <w:t xml:space="preserve"> имущественного оказанных характера, иных имущественных прав, превышающие двадцать миллионов рублей)</w:t>
            </w:r>
          </w:p>
        </w:tc>
        <w:tc>
          <w:tcPr>
            <w:tcW w:w="6045" w:type="dxa"/>
          </w:tcPr>
          <w:p w:rsidR="00E40E23" w:rsidRPr="00A55E6D" w:rsidRDefault="00E40E23">
            <w:pPr>
              <w:pStyle w:val="ConsPlusNormal"/>
              <w:jc w:val="both"/>
              <w:rPr>
                <w:rFonts w:ascii="Times New Roman" w:hAnsi="Times New Roman" w:cs="Times New Roman"/>
                <w:szCs w:val="22"/>
              </w:rPr>
            </w:pPr>
            <w:r w:rsidRPr="00A55E6D">
              <w:rPr>
                <w:rFonts w:ascii="Times New Roman" w:hAnsi="Times New Roman" w:cs="Times New Roman"/>
                <w:szCs w:val="22"/>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E40E23" w:rsidRPr="00A55E6D" w:rsidRDefault="00E40E23">
      <w:pPr>
        <w:pStyle w:val="ConsPlusNormal"/>
        <w:jc w:val="both"/>
        <w:rPr>
          <w:rFonts w:ascii="Times New Roman" w:hAnsi="Times New Roman" w:cs="Times New Roman"/>
          <w:szCs w:val="22"/>
        </w:rPr>
      </w:pPr>
    </w:p>
    <w:p w:rsidR="00492B95" w:rsidRPr="00A55E6D" w:rsidRDefault="00684C1A" w:rsidP="009D6021">
      <w:pPr>
        <w:pStyle w:val="ConsPlusNormal"/>
        <w:ind w:firstLine="540"/>
        <w:jc w:val="both"/>
        <w:rPr>
          <w:rFonts w:ascii="Times New Roman" w:hAnsi="Times New Roman" w:cs="Times New Roman"/>
          <w:szCs w:val="22"/>
        </w:rPr>
      </w:pPr>
      <w:r w:rsidRPr="00A55E6D">
        <w:rPr>
          <w:rFonts w:ascii="Times New Roman" w:hAnsi="Times New Roman" w:cs="Times New Roman"/>
          <w:szCs w:val="22"/>
        </w:rPr>
        <w:t>Р</w:t>
      </w:r>
      <w:r w:rsidR="00E40E23" w:rsidRPr="00A55E6D">
        <w:rPr>
          <w:rFonts w:ascii="Times New Roman" w:hAnsi="Times New Roman" w:cs="Times New Roman"/>
          <w:szCs w:val="22"/>
        </w:rPr>
        <w:t>аботникам</w:t>
      </w:r>
      <w:r w:rsidRPr="00A55E6D">
        <w:rPr>
          <w:rFonts w:ascii="Times New Roman" w:hAnsi="Times New Roman" w:cs="Times New Roman"/>
          <w:szCs w:val="22"/>
        </w:rPr>
        <w:t xml:space="preserve"> и </w:t>
      </w:r>
      <w:proofErr w:type="gramStart"/>
      <w:r w:rsidRPr="00A55E6D">
        <w:rPr>
          <w:rFonts w:ascii="Times New Roman" w:hAnsi="Times New Roman" w:cs="Times New Roman"/>
          <w:szCs w:val="22"/>
        </w:rPr>
        <w:t xml:space="preserve">сотрудникам </w:t>
      </w:r>
      <w:r w:rsidR="00E40E23" w:rsidRPr="00A55E6D">
        <w:rPr>
          <w:rFonts w:ascii="Times New Roman" w:hAnsi="Times New Roman" w:cs="Times New Roman"/>
          <w:szCs w:val="22"/>
        </w:rPr>
        <w:t xml:space="preserve"> </w:t>
      </w:r>
      <w:r w:rsidRPr="00A55E6D">
        <w:rPr>
          <w:rFonts w:ascii="Times New Roman" w:hAnsi="Times New Roman" w:cs="Times New Roman"/>
          <w:szCs w:val="22"/>
        </w:rPr>
        <w:t>ГУ</w:t>
      </w:r>
      <w:proofErr w:type="gramEnd"/>
      <w:r w:rsidRPr="00A55E6D">
        <w:rPr>
          <w:rFonts w:ascii="Times New Roman" w:hAnsi="Times New Roman" w:cs="Times New Roman"/>
          <w:szCs w:val="22"/>
        </w:rPr>
        <w:t xml:space="preserve"> </w:t>
      </w:r>
      <w:r w:rsidR="00E40E23" w:rsidRPr="00A55E6D">
        <w:rPr>
          <w:rFonts w:ascii="Times New Roman" w:hAnsi="Times New Roman" w:cs="Times New Roman"/>
          <w:szCs w:val="22"/>
        </w:rPr>
        <w:t>следует уделять внимание манере своего общения с гражданами, коллегами, представителями организации,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sectPr w:rsidR="00492B95" w:rsidRPr="00A55E6D" w:rsidSect="00A55E6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23"/>
    <w:rsid w:val="000052FF"/>
    <w:rsid w:val="000058BD"/>
    <w:rsid w:val="000129B0"/>
    <w:rsid w:val="00016016"/>
    <w:rsid w:val="00026AD2"/>
    <w:rsid w:val="00027325"/>
    <w:rsid w:val="00037AA2"/>
    <w:rsid w:val="000447AF"/>
    <w:rsid w:val="00046B13"/>
    <w:rsid w:val="00053D87"/>
    <w:rsid w:val="000543D7"/>
    <w:rsid w:val="0006750C"/>
    <w:rsid w:val="00076814"/>
    <w:rsid w:val="000873CC"/>
    <w:rsid w:val="00087C8A"/>
    <w:rsid w:val="0009090D"/>
    <w:rsid w:val="00097E2C"/>
    <w:rsid w:val="000A5FB6"/>
    <w:rsid w:val="000B0E74"/>
    <w:rsid w:val="000B6B82"/>
    <w:rsid w:val="000C16FA"/>
    <w:rsid w:val="000C496E"/>
    <w:rsid w:val="000D0A03"/>
    <w:rsid w:val="000D3993"/>
    <w:rsid w:val="000D5113"/>
    <w:rsid w:val="000D5DCF"/>
    <w:rsid w:val="000F177A"/>
    <w:rsid w:val="00102017"/>
    <w:rsid w:val="00104182"/>
    <w:rsid w:val="00105B05"/>
    <w:rsid w:val="0012100D"/>
    <w:rsid w:val="0013730E"/>
    <w:rsid w:val="00154701"/>
    <w:rsid w:val="001647C5"/>
    <w:rsid w:val="00166AFA"/>
    <w:rsid w:val="001703A6"/>
    <w:rsid w:val="00172600"/>
    <w:rsid w:val="00183410"/>
    <w:rsid w:val="001A31F2"/>
    <w:rsid w:val="001B5B48"/>
    <w:rsid w:val="001B739B"/>
    <w:rsid w:val="001C553E"/>
    <w:rsid w:val="001D3E81"/>
    <w:rsid w:val="001D5ACB"/>
    <w:rsid w:val="001E2869"/>
    <w:rsid w:val="001E674F"/>
    <w:rsid w:val="001F396D"/>
    <w:rsid w:val="001F4374"/>
    <w:rsid w:val="00230E10"/>
    <w:rsid w:val="00232FE0"/>
    <w:rsid w:val="00237DCF"/>
    <w:rsid w:val="002452CB"/>
    <w:rsid w:val="002535FC"/>
    <w:rsid w:val="00257F4C"/>
    <w:rsid w:val="002622B0"/>
    <w:rsid w:val="00264E00"/>
    <w:rsid w:val="00265D4F"/>
    <w:rsid w:val="002702F3"/>
    <w:rsid w:val="00275A81"/>
    <w:rsid w:val="00275BF6"/>
    <w:rsid w:val="0028534C"/>
    <w:rsid w:val="00285B54"/>
    <w:rsid w:val="002928EA"/>
    <w:rsid w:val="002A238C"/>
    <w:rsid w:val="002A4058"/>
    <w:rsid w:val="002A51DE"/>
    <w:rsid w:val="002B5FE9"/>
    <w:rsid w:val="002E3531"/>
    <w:rsid w:val="00306CFF"/>
    <w:rsid w:val="00310977"/>
    <w:rsid w:val="003130ED"/>
    <w:rsid w:val="00322A53"/>
    <w:rsid w:val="003357EB"/>
    <w:rsid w:val="00346459"/>
    <w:rsid w:val="00352071"/>
    <w:rsid w:val="003536B4"/>
    <w:rsid w:val="003623EA"/>
    <w:rsid w:val="00394013"/>
    <w:rsid w:val="003947B0"/>
    <w:rsid w:val="00397212"/>
    <w:rsid w:val="003A3FED"/>
    <w:rsid w:val="003A5175"/>
    <w:rsid w:val="003A7BBB"/>
    <w:rsid w:val="003A7EF0"/>
    <w:rsid w:val="003B301B"/>
    <w:rsid w:val="003B5CC4"/>
    <w:rsid w:val="003C08F0"/>
    <w:rsid w:val="003C7561"/>
    <w:rsid w:val="003C7F4E"/>
    <w:rsid w:val="003D5216"/>
    <w:rsid w:val="003F1F04"/>
    <w:rsid w:val="003F4FAA"/>
    <w:rsid w:val="004116FA"/>
    <w:rsid w:val="00415167"/>
    <w:rsid w:val="00427AF8"/>
    <w:rsid w:val="00441D9B"/>
    <w:rsid w:val="0044204F"/>
    <w:rsid w:val="004425D0"/>
    <w:rsid w:val="0045197C"/>
    <w:rsid w:val="0047121C"/>
    <w:rsid w:val="004769B0"/>
    <w:rsid w:val="00487770"/>
    <w:rsid w:val="0048793A"/>
    <w:rsid w:val="00492B95"/>
    <w:rsid w:val="00494B4D"/>
    <w:rsid w:val="004971CE"/>
    <w:rsid w:val="004A0994"/>
    <w:rsid w:val="004A117F"/>
    <w:rsid w:val="004A7EBA"/>
    <w:rsid w:val="004C2E0C"/>
    <w:rsid w:val="004D2DFC"/>
    <w:rsid w:val="004E09F5"/>
    <w:rsid w:val="004F4264"/>
    <w:rsid w:val="005014DC"/>
    <w:rsid w:val="00502470"/>
    <w:rsid w:val="00505438"/>
    <w:rsid w:val="00517FBC"/>
    <w:rsid w:val="005204D7"/>
    <w:rsid w:val="00524EA5"/>
    <w:rsid w:val="005526B3"/>
    <w:rsid w:val="0056118C"/>
    <w:rsid w:val="00562072"/>
    <w:rsid w:val="00563DE3"/>
    <w:rsid w:val="005757C1"/>
    <w:rsid w:val="00576A76"/>
    <w:rsid w:val="005802B3"/>
    <w:rsid w:val="00584C72"/>
    <w:rsid w:val="0059787A"/>
    <w:rsid w:val="005A0947"/>
    <w:rsid w:val="005A4040"/>
    <w:rsid w:val="005A491B"/>
    <w:rsid w:val="005A7533"/>
    <w:rsid w:val="005B11C9"/>
    <w:rsid w:val="005C031A"/>
    <w:rsid w:val="005C4F3C"/>
    <w:rsid w:val="005C55BB"/>
    <w:rsid w:val="005C5E80"/>
    <w:rsid w:val="005D5F07"/>
    <w:rsid w:val="005E4C5F"/>
    <w:rsid w:val="005E4F5C"/>
    <w:rsid w:val="005F0674"/>
    <w:rsid w:val="005F5EDD"/>
    <w:rsid w:val="005F7D6F"/>
    <w:rsid w:val="00605CF6"/>
    <w:rsid w:val="00612858"/>
    <w:rsid w:val="006144AF"/>
    <w:rsid w:val="00615900"/>
    <w:rsid w:val="00622C34"/>
    <w:rsid w:val="00631DE3"/>
    <w:rsid w:val="00645DED"/>
    <w:rsid w:val="006700CD"/>
    <w:rsid w:val="00672646"/>
    <w:rsid w:val="006728EC"/>
    <w:rsid w:val="00672FD0"/>
    <w:rsid w:val="00674490"/>
    <w:rsid w:val="00677583"/>
    <w:rsid w:val="00684C1A"/>
    <w:rsid w:val="006938A4"/>
    <w:rsid w:val="00694AA9"/>
    <w:rsid w:val="00696849"/>
    <w:rsid w:val="006A79D3"/>
    <w:rsid w:val="006B3958"/>
    <w:rsid w:val="006C2CA0"/>
    <w:rsid w:val="006C7BB2"/>
    <w:rsid w:val="006D1757"/>
    <w:rsid w:val="006D722E"/>
    <w:rsid w:val="006F16EB"/>
    <w:rsid w:val="00700141"/>
    <w:rsid w:val="0071148E"/>
    <w:rsid w:val="0071464E"/>
    <w:rsid w:val="00714B84"/>
    <w:rsid w:val="0071570C"/>
    <w:rsid w:val="00715F45"/>
    <w:rsid w:val="007213F9"/>
    <w:rsid w:val="00727582"/>
    <w:rsid w:val="00730C7E"/>
    <w:rsid w:val="00730E19"/>
    <w:rsid w:val="00732E0E"/>
    <w:rsid w:val="0073308A"/>
    <w:rsid w:val="00734A92"/>
    <w:rsid w:val="007440CD"/>
    <w:rsid w:val="00745D7F"/>
    <w:rsid w:val="00747930"/>
    <w:rsid w:val="00767A3D"/>
    <w:rsid w:val="00770326"/>
    <w:rsid w:val="007739EF"/>
    <w:rsid w:val="007756B5"/>
    <w:rsid w:val="00780DCC"/>
    <w:rsid w:val="0079027C"/>
    <w:rsid w:val="007914DE"/>
    <w:rsid w:val="00795167"/>
    <w:rsid w:val="007A19BC"/>
    <w:rsid w:val="007A20D4"/>
    <w:rsid w:val="007B01A7"/>
    <w:rsid w:val="007B2115"/>
    <w:rsid w:val="007B23E4"/>
    <w:rsid w:val="007B4860"/>
    <w:rsid w:val="007B7192"/>
    <w:rsid w:val="007C6F75"/>
    <w:rsid w:val="007D2303"/>
    <w:rsid w:val="007D4D3C"/>
    <w:rsid w:val="007F2980"/>
    <w:rsid w:val="00827000"/>
    <w:rsid w:val="00834171"/>
    <w:rsid w:val="00835CF3"/>
    <w:rsid w:val="0083698D"/>
    <w:rsid w:val="00841197"/>
    <w:rsid w:val="008460D4"/>
    <w:rsid w:val="00854F34"/>
    <w:rsid w:val="008614E4"/>
    <w:rsid w:val="00863A3A"/>
    <w:rsid w:val="00880387"/>
    <w:rsid w:val="00897362"/>
    <w:rsid w:val="008A25AC"/>
    <w:rsid w:val="008B69AA"/>
    <w:rsid w:val="008C40F4"/>
    <w:rsid w:val="008C41F4"/>
    <w:rsid w:val="008D05BC"/>
    <w:rsid w:val="008E102F"/>
    <w:rsid w:val="008E166D"/>
    <w:rsid w:val="008E3F01"/>
    <w:rsid w:val="008F078D"/>
    <w:rsid w:val="008F291A"/>
    <w:rsid w:val="008F6132"/>
    <w:rsid w:val="008F7C3B"/>
    <w:rsid w:val="00907D87"/>
    <w:rsid w:val="00934E37"/>
    <w:rsid w:val="009354DF"/>
    <w:rsid w:val="00937A98"/>
    <w:rsid w:val="009460EE"/>
    <w:rsid w:val="00956C71"/>
    <w:rsid w:val="009627DB"/>
    <w:rsid w:val="00963905"/>
    <w:rsid w:val="00964F5C"/>
    <w:rsid w:val="00975ED4"/>
    <w:rsid w:val="00977F0D"/>
    <w:rsid w:val="00981D16"/>
    <w:rsid w:val="00984015"/>
    <w:rsid w:val="00985036"/>
    <w:rsid w:val="0099554A"/>
    <w:rsid w:val="009A1120"/>
    <w:rsid w:val="009B2CA6"/>
    <w:rsid w:val="009B3618"/>
    <w:rsid w:val="009C0CD3"/>
    <w:rsid w:val="009D6021"/>
    <w:rsid w:val="009F2819"/>
    <w:rsid w:val="009F6393"/>
    <w:rsid w:val="00A01475"/>
    <w:rsid w:val="00A06E46"/>
    <w:rsid w:val="00A15FC5"/>
    <w:rsid w:val="00A33713"/>
    <w:rsid w:val="00A34969"/>
    <w:rsid w:val="00A4162C"/>
    <w:rsid w:val="00A44054"/>
    <w:rsid w:val="00A45C26"/>
    <w:rsid w:val="00A52CDE"/>
    <w:rsid w:val="00A55E6D"/>
    <w:rsid w:val="00A62DE6"/>
    <w:rsid w:val="00A64B8A"/>
    <w:rsid w:val="00A702AD"/>
    <w:rsid w:val="00A7402F"/>
    <w:rsid w:val="00A809C1"/>
    <w:rsid w:val="00A8658D"/>
    <w:rsid w:val="00AA1A03"/>
    <w:rsid w:val="00AA219E"/>
    <w:rsid w:val="00AB68E0"/>
    <w:rsid w:val="00AC297A"/>
    <w:rsid w:val="00AC297F"/>
    <w:rsid w:val="00AC51A4"/>
    <w:rsid w:val="00AC7739"/>
    <w:rsid w:val="00AF0BC6"/>
    <w:rsid w:val="00AF13C0"/>
    <w:rsid w:val="00AF691C"/>
    <w:rsid w:val="00B00107"/>
    <w:rsid w:val="00B012BB"/>
    <w:rsid w:val="00B0565D"/>
    <w:rsid w:val="00B118AB"/>
    <w:rsid w:val="00B1613E"/>
    <w:rsid w:val="00B25CEB"/>
    <w:rsid w:val="00B34606"/>
    <w:rsid w:val="00B34E94"/>
    <w:rsid w:val="00B358AF"/>
    <w:rsid w:val="00B43861"/>
    <w:rsid w:val="00B472BE"/>
    <w:rsid w:val="00B50A62"/>
    <w:rsid w:val="00B54D13"/>
    <w:rsid w:val="00B64AA7"/>
    <w:rsid w:val="00B72F2F"/>
    <w:rsid w:val="00B82A87"/>
    <w:rsid w:val="00B84DF3"/>
    <w:rsid w:val="00B8625B"/>
    <w:rsid w:val="00B92A81"/>
    <w:rsid w:val="00B94816"/>
    <w:rsid w:val="00B94DB3"/>
    <w:rsid w:val="00BA0329"/>
    <w:rsid w:val="00BA1ABF"/>
    <w:rsid w:val="00BA291E"/>
    <w:rsid w:val="00BC2701"/>
    <w:rsid w:val="00BC7C62"/>
    <w:rsid w:val="00BD45D6"/>
    <w:rsid w:val="00BE347E"/>
    <w:rsid w:val="00BE592D"/>
    <w:rsid w:val="00BF4D04"/>
    <w:rsid w:val="00BF650C"/>
    <w:rsid w:val="00BF7CC4"/>
    <w:rsid w:val="00C04A88"/>
    <w:rsid w:val="00C04C4F"/>
    <w:rsid w:val="00C05895"/>
    <w:rsid w:val="00C10FB2"/>
    <w:rsid w:val="00C1422E"/>
    <w:rsid w:val="00C14C64"/>
    <w:rsid w:val="00C23D79"/>
    <w:rsid w:val="00C34307"/>
    <w:rsid w:val="00C37184"/>
    <w:rsid w:val="00C52B3C"/>
    <w:rsid w:val="00C61758"/>
    <w:rsid w:val="00C67501"/>
    <w:rsid w:val="00C67805"/>
    <w:rsid w:val="00C83FC1"/>
    <w:rsid w:val="00C90023"/>
    <w:rsid w:val="00C93D4B"/>
    <w:rsid w:val="00C940E0"/>
    <w:rsid w:val="00CA4404"/>
    <w:rsid w:val="00CA5025"/>
    <w:rsid w:val="00CA6DC2"/>
    <w:rsid w:val="00CB15C6"/>
    <w:rsid w:val="00CB6585"/>
    <w:rsid w:val="00CC08EA"/>
    <w:rsid w:val="00CD0037"/>
    <w:rsid w:val="00CD7485"/>
    <w:rsid w:val="00CE3980"/>
    <w:rsid w:val="00CF47AD"/>
    <w:rsid w:val="00D04CD3"/>
    <w:rsid w:val="00D051C9"/>
    <w:rsid w:val="00D10CE1"/>
    <w:rsid w:val="00D13638"/>
    <w:rsid w:val="00D1716E"/>
    <w:rsid w:val="00D240EB"/>
    <w:rsid w:val="00D24E70"/>
    <w:rsid w:val="00D4002E"/>
    <w:rsid w:val="00D46A49"/>
    <w:rsid w:val="00D5165E"/>
    <w:rsid w:val="00D53553"/>
    <w:rsid w:val="00D56F8B"/>
    <w:rsid w:val="00D577C8"/>
    <w:rsid w:val="00D61CC3"/>
    <w:rsid w:val="00D71134"/>
    <w:rsid w:val="00D75D85"/>
    <w:rsid w:val="00D8541D"/>
    <w:rsid w:val="00D85649"/>
    <w:rsid w:val="00D916EB"/>
    <w:rsid w:val="00D92CB5"/>
    <w:rsid w:val="00D93E3A"/>
    <w:rsid w:val="00DA600F"/>
    <w:rsid w:val="00DA7426"/>
    <w:rsid w:val="00DB2A70"/>
    <w:rsid w:val="00DB7A18"/>
    <w:rsid w:val="00DC345C"/>
    <w:rsid w:val="00DC5C8E"/>
    <w:rsid w:val="00DE1970"/>
    <w:rsid w:val="00DE32BF"/>
    <w:rsid w:val="00DE376B"/>
    <w:rsid w:val="00E05D1E"/>
    <w:rsid w:val="00E10498"/>
    <w:rsid w:val="00E1430C"/>
    <w:rsid w:val="00E22884"/>
    <w:rsid w:val="00E31535"/>
    <w:rsid w:val="00E3796D"/>
    <w:rsid w:val="00E40E23"/>
    <w:rsid w:val="00E52BAF"/>
    <w:rsid w:val="00E87C1B"/>
    <w:rsid w:val="00E93192"/>
    <w:rsid w:val="00E9614C"/>
    <w:rsid w:val="00E9731F"/>
    <w:rsid w:val="00EA1023"/>
    <w:rsid w:val="00EA3B0F"/>
    <w:rsid w:val="00EA3E10"/>
    <w:rsid w:val="00EA72DC"/>
    <w:rsid w:val="00EB4051"/>
    <w:rsid w:val="00EB531B"/>
    <w:rsid w:val="00EB5972"/>
    <w:rsid w:val="00ED0172"/>
    <w:rsid w:val="00ED0297"/>
    <w:rsid w:val="00ED374A"/>
    <w:rsid w:val="00ED5D7D"/>
    <w:rsid w:val="00ED6500"/>
    <w:rsid w:val="00EE49C6"/>
    <w:rsid w:val="00EF5CF2"/>
    <w:rsid w:val="00F0067C"/>
    <w:rsid w:val="00F00E1E"/>
    <w:rsid w:val="00F048F0"/>
    <w:rsid w:val="00F074CB"/>
    <w:rsid w:val="00F07649"/>
    <w:rsid w:val="00F11B29"/>
    <w:rsid w:val="00F12C9C"/>
    <w:rsid w:val="00F1713F"/>
    <w:rsid w:val="00F40E27"/>
    <w:rsid w:val="00F424DB"/>
    <w:rsid w:val="00F47281"/>
    <w:rsid w:val="00F52AC9"/>
    <w:rsid w:val="00F609D7"/>
    <w:rsid w:val="00F650AD"/>
    <w:rsid w:val="00F650EC"/>
    <w:rsid w:val="00F721DC"/>
    <w:rsid w:val="00F738FA"/>
    <w:rsid w:val="00F847F4"/>
    <w:rsid w:val="00F938D5"/>
    <w:rsid w:val="00F96E53"/>
    <w:rsid w:val="00FB013A"/>
    <w:rsid w:val="00FB1D3B"/>
    <w:rsid w:val="00FC1D18"/>
    <w:rsid w:val="00FC5CC0"/>
    <w:rsid w:val="00FC7FFA"/>
    <w:rsid w:val="00FD463F"/>
    <w:rsid w:val="00FE2FCE"/>
    <w:rsid w:val="00FF0FD2"/>
    <w:rsid w:val="00FF13DE"/>
    <w:rsid w:val="00FF6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3AA6A-2AF7-406F-922A-FBBCDCC6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0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0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0E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9C82CFC80528BBC8FC854C052E3D6B8895E68B15A0899A2F6C2A7FA3DD97618CC21D6DD6BAs9V9H" TargetMode="External"/><Relationship Id="rId13" Type="http://schemas.openxmlformats.org/officeDocument/2006/relationships/hyperlink" Target="consultantplus://offline/ref=2C9C82CFC80528BBC8FC854C052E3D6B889FE68F10AF899A2F6C2A7FA3DD97618CC21D6DD0BDs9VDH" TargetMode="External"/><Relationship Id="rId3" Type="http://schemas.openxmlformats.org/officeDocument/2006/relationships/webSettings" Target="webSettings.xml"/><Relationship Id="rId7" Type="http://schemas.openxmlformats.org/officeDocument/2006/relationships/hyperlink" Target="consultantplus://offline/ref=2C9C82CFC80528BBC8FC854C052E3D6B8895E68B15A0899A2F6C2A7FA3DD97618CC21D6ED6BE9486s6V5H" TargetMode="External"/><Relationship Id="rId12" Type="http://schemas.openxmlformats.org/officeDocument/2006/relationships/hyperlink" Target="consultantplus://offline/ref=2C9C82CFC80528BBC8FC854C052E3D6B8895E68B15A0899A2F6C2A7FA3DD97618CC21D6DD7BFs9V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9C82CFC80528BBC8FC854C052E3D6B8895E68E15AC899A2F6C2A7FA3sDVDH" TargetMode="External"/><Relationship Id="rId11" Type="http://schemas.openxmlformats.org/officeDocument/2006/relationships/hyperlink" Target="consultantplus://offline/ref=2C9C82CFC80528BBC8FC854C052E3D6B8895E68B15A0899A2F6C2A7FA3DD97618CC21D6EDFB6s9VBH" TargetMode="External"/><Relationship Id="rId5" Type="http://schemas.openxmlformats.org/officeDocument/2006/relationships/hyperlink" Target="consultantplus://offline/ref=2C9C82CFC80528BBC8FC854C052E3D6B889FE48F16A0899A2F6C2A7FA3sDVDH" TargetMode="External"/><Relationship Id="rId15" Type="http://schemas.openxmlformats.org/officeDocument/2006/relationships/theme" Target="theme/theme1.xml"/><Relationship Id="rId10" Type="http://schemas.openxmlformats.org/officeDocument/2006/relationships/hyperlink" Target="consultantplus://offline/ref=2C9C82CFC80528BBC8FC854C052E3D6B8895E68B15A0899A2F6C2A7FA3DD97618CC21D6DD6B7s9VBH" TargetMode="External"/><Relationship Id="rId4" Type="http://schemas.openxmlformats.org/officeDocument/2006/relationships/hyperlink" Target="consultantplus://offline/ref=2C9C82CFC80528BBC8FC854C052E3D6B8896E78A15AD899A2F6C2A7FA3DD97618CC21D6ED6BF9D8As6V9H" TargetMode="External"/><Relationship Id="rId9" Type="http://schemas.openxmlformats.org/officeDocument/2006/relationships/hyperlink" Target="consultantplus://offline/ref=2C9C82CFC80528BBC8FC854C052E3D6B8895E68B15A0899A2F6C2A7FA3DD97618CC21D6DD6B8s9V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2721</Words>
  <Characters>15511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Теплова</dc:creator>
  <cp:lastModifiedBy>Solaris</cp:lastModifiedBy>
  <cp:revision>6</cp:revision>
  <dcterms:created xsi:type="dcterms:W3CDTF">2018-01-26T09:26:00Z</dcterms:created>
  <dcterms:modified xsi:type="dcterms:W3CDTF">2018-12-07T14:14:00Z</dcterms:modified>
</cp:coreProperties>
</file>